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D01" w:rsidRPr="00FC0D01" w:rsidRDefault="0086193A" w:rsidP="00FC0D01">
      <w:r w:rsidRPr="0086193A">
        <w:rPr>
          <w:noProof/>
          <w:lang w:eastAsia="pl-PL"/>
        </w:rPr>
        <w:drawing>
          <wp:inline distT="0" distB="0" distL="0" distR="0">
            <wp:extent cx="5267325" cy="571500"/>
            <wp:effectExtent l="0" t="0" r="0" b="0"/>
            <wp:docPr id="1" name="Obraz 1" descr="ciąg logotypów_NSS-UE-FStru_RPO-WZ_14-20_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6" descr="ciąg logotypów_NSS-UE-FStru_RPO-WZ_14-20_mon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D01" w:rsidRPr="00FC0D01" w:rsidRDefault="00FC0D01" w:rsidP="00FC0D01"/>
    <w:p w:rsidR="00FC0D01" w:rsidRPr="00FC0D01" w:rsidRDefault="00FC0D01" w:rsidP="00FC0D01"/>
    <w:p w:rsidR="00FC0D01" w:rsidRPr="00FC0D01" w:rsidRDefault="00FC0D01" w:rsidP="00FC0D01">
      <w:pPr>
        <w:jc w:val="center"/>
        <w:rPr>
          <w:rFonts w:cs="Arial"/>
          <w:b/>
          <w:sz w:val="24"/>
          <w:szCs w:val="24"/>
        </w:rPr>
      </w:pPr>
      <w:r w:rsidRPr="00FC0D01">
        <w:rPr>
          <w:rFonts w:cs="Arial"/>
          <w:b/>
          <w:sz w:val="24"/>
          <w:szCs w:val="24"/>
        </w:rPr>
        <w:t>OŚWIADCZENIE CZŁONKA KOMISJI OCENY PROJEKTÓW</w:t>
      </w:r>
      <w:r w:rsidR="00BA1CE8">
        <w:rPr>
          <w:rFonts w:cs="Arial"/>
          <w:b/>
          <w:sz w:val="24"/>
          <w:szCs w:val="24"/>
        </w:rPr>
        <w:t xml:space="preserve"> </w:t>
      </w:r>
      <w:bookmarkStart w:id="0" w:name="_GoBack"/>
      <w:bookmarkEnd w:id="0"/>
      <w:r w:rsidRPr="00FC0D01">
        <w:rPr>
          <w:rFonts w:cs="Arial"/>
          <w:b/>
          <w:sz w:val="24"/>
          <w:szCs w:val="24"/>
        </w:rPr>
        <w:t>O RZETELNOŚCI, BEZSTRONNOŚCI I POUFNOŚCI</w:t>
      </w:r>
      <w:r w:rsidRPr="00FC0D01">
        <w:rPr>
          <w:rFonts w:cs="Arial"/>
          <w:b/>
          <w:sz w:val="24"/>
          <w:szCs w:val="24"/>
          <w:vertAlign w:val="superscript"/>
        </w:rPr>
        <w:footnoteReference w:id="1"/>
      </w:r>
    </w:p>
    <w:p w:rsidR="00FC0D01" w:rsidRPr="00FC0D01" w:rsidRDefault="00FC0D01" w:rsidP="00FC0D01">
      <w:pPr>
        <w:rPr>
          <w:rFonts w:cs="Arial"/>
          <w:b/>
          <w:sz w:val="24"/>
          <w:szCs w:val="24"/>
        </w:rPr>
      </w:pPr>
    </w:p>
    <w:p w:rsidR="00FC0D01" w:rsidRPr="00FC0D01" w:rsidRDefault="009C4D63" w:rsidP="00422831">
      <w:pPr>
        <w:ind w:left="-142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Nr </w:t>
      </w:r>
      <w:r w:rsidR="00FC0D01" w:rsidRPr="00FC0D01">
        <w:rPr>
          <w:rFonts w:cs="Arial"/>
          <w:b/>
          <w:sz w:val="20"/>
          <w:szCs w:val="20"/>
        </w:rPr>
        <w:t>konkursu</w:t>
      </w:r>
      <w:r>
        <w:rPr>
          <w:rFonts w:cs="Arial"/>
          <w:b/>
          <w:sz w:val="20"/>
          <w:szCs w:val="20"/>
        </w:rPr>
        <w:t>/naboru</w:t>
      </w:r>
      <w:r w:rsidR="00117993">
        <w:rPr>
          <w:rFonts w:cs="Arial"/>
          <w:b/>
          <w:sz w:val="20"/>
          <w:szCs w:val="20"/>
        </w:rPr>
        <w:t xml:space="preserve">: </w:t>
      </w:r>
    </w:p>
    <w:p w:rsidR="0086193A" w:rsidRPr="002A7CA5" w:rsidRDefault="00117993" w:rsidP="002A7CA5">
      <w:pPr>
        <w:ind w:left="851" w:hanging="993"/>
        <w:rPr>
          <w:rFonts w:cs="Arial"/>
          <w:b/>
          <w:sz w:val="20"/>
          <w:szCs w:val="20"/>
        </w:rPr>
      </w:pPr>
      <w:r w:rsidRPr="002A7CA5">
        <w:rPr>
          <w:rFonts w:cs="Arial"/>
          <w:b/>
          <w:sz w:val="20"/>
          <w:szCs w:val="20"/>
        </w:rPr>
        <w:t>Działanie:</w:t>
      </w:r>
      <w:r w:rsidR="00F572D0" w:rsidRPr="002A7CA5">
        <w:rPr>
          <w:rFonts w:cs="Arial"/>
          <w:b/>
          <w:sz w:val="20"/>
          <w:szCs w:val="20"/>
        </w:rPr>
        <w:t xml:space="preserve"> </w:t>
      </w:r>
    </w:p>
    <w:p w:rsidR="00FC0D01" w:rsidRPr="00FC0D01" w:rsidRDefault="00FC0D01" w:rsidP="00422831">
      <w:pPr>
        <w:ind w:left="-142"/>
        <w:rPr>
          <w:rFonts w:cs="Arial"/>
          <w:b/>
          <w:sz w:val="20"/>
          <w:szCs w:val="20"/>
        </w:rPr>
      </w:pPr>
      <w:r w:rsidRPr="00FC0D01">
        <w:rPr>
          <w:rFonts w:cs="Arial"/>
          <w:b/>
          <w:sz w:val="20"/>
          <w:szCs w:val="20"/>
        </w:rPr>
        <w:t xml:space="preserve">Imię i </w:t>
      </w:r>
      <w:r w:rsidRPr="00381526">
        <w:rPr>
          <w:rFonts w:cs="Arial"/>
          <w:b/>
          <w:sz w:val="20"/>
          <w:szCs w:val="20"/>
        </w:rPr>
        <w:t>nazwisko</w:t>
      </w:r>
      <w:r w:rsidR="00E45257" w:rsidRPr="00381526">
        <w:rPr>
          <w:rFonts w:cs="Arial"/>
          <w:b/>
          <w:sz w:val="20"/>
          <w:szCs w:val="20"/>
        </w:rPr>
        <w:t xml:space="preserve">: </w:t>
      </w:r>
    </w:p>
    <w:p w:rsidR="00FC0D01" w:rsidRPr="00FC0D01" w:rsidRDefault="00FC0D01" w:rsidP="00FC0D01">
      <w:pPr>
        <w:jc w:val="center"/>
        <w:rPr>
          <w:rFonts w:cs="Arial"/>
          <w:b/>
          <w:sz w:val="24"/>
          <w:szCs w:val="24"/>
        </w:rPr>
      </w:pPr>
    </w:p>
    <w:p w:rsidR="00FC0D01" w:rsidRPr="00FC0D01" w:rsidRDefault="00FC0D01" w:rsidP="00F53CD4">
      <w:pPr>
        <w:tabs>
          <w:tab w:val="left" w:pos="-180"/>
        </w:tabs>
        <w:autoSpaceDE w:val="0"/>
        <w:autoSpaceDN w:val="0"/>
        <w:adjustRightInd w:val="0"/>
        <w:spacing w:after="0" w:line="240" w:lineRule="auto"/>
        <w:ind w:left="-180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FC0D01">
        <w:rPr>
          <w:rFonts w:eastAsia="Times New Roman" w:cs="Arial"/>
          <w:b/>
          <w:sz w:val="20"/>
          <w:szCs w:val="20"/>
          <w:lang w:eastAsia="pl-PL"/>
        </w:rPr>
        <w:t>POUCZENIE</w:t>
      </w:r>
      <w:r w:rsidR="007724B1">
        <w:rPr>
          <w:rFonts w:eastAsia="Times New Roman" w:cs="Arial"/>
          <w:b/>
          <w:sz w:val="20"/>
          <w:szCs w:val="20"/>
          <w:lang w:eastAsia="pl-PL"/>
        </w:rPr>
        <w:t>: Oświadczenie w zakresie pkt. 5</w:t>
      </w:r>
      <w:r w:rsidRPr="00FC0D01">
        <w:rPr>
          <w:rFonts w:eastAsia="Times New Roman" w:cs="Arial"/>
          <w:b/>
          <w:sz w:val="20"/>
          <w:szCs w:val="20"/>
          <w:lang w:eastAsia="pl-PL"/>
        </w:rPr>
        <w:t xml:space="preserve">  jest składane</w:t>
      </w:r>
      <w:r w:rsidR="008B4DC9">
        <w:rPr>
          <w:rFonts w:eastAsia="Times New Roman" w:cs="Arial"/>
          <w:b/>
          <w:sz w:val="20"/>
          <w:szCs w:val="20"/>
          <w:lang w:eastAsia="pl-PL"/>
        </w:rPr>
        <w:t xml:space="preserve"> </w:t>
      </w:r>
      <w:r w:rsidR="008B4DC9" w:rsidRPr="00AA2ACE">
        <w:rPr>
          <w:rFonts w:eastAsia="Times New Roman" w:cs="Arial"/>
          <w:b/>
          <w:sz w:val="20"/>
          <w:szCs w:val="20"/>
          <w:lang w:eastAsia="pl-PL"/>
        </w:rPr>
        <w:t>przez eksperta</w:t>
      </w:r>
      <w:r w:rsidRPr="00FC0D01">
        <w:rPr>
          <w:rFonts w:eastAsia="Times New Roman" w:cs="Arial"/>
          <w:b/>
          <w:sz w:val="20"/>
          <w:szCs w:val="20"/>
          <w:lang w:eastAsia="pl-PL"/>
        </w:rPr>
        <w:t xml:space="preserve"> pod rygorem odpowiedzialności karnej za składanie fałszywych zeznań, zgodnie z art. 49 ust. 8</w:t>
      </w:r>
      <w:r w:rsidR="008B4DC9">
        <w:rPr>
          <w:rFonts w:eastAsia="Times New Roman" w:cs="Arial"/>
          <w:b/>
          <w:sz w:val="20"/>
          <w:szCs w:val="20"/>
          <w:lang w:eastAsia="pl-PL"/>
        </w:rPr>
        <w:t xml:space="preserve"> ustawy z dnia 11 lipca 2014 r. </w:t>
      </w:r>
      <w:r w:rsidRPr="00FC0D01">
        <w:rPr>
          <w:rFonts w:eastAsia="Times New Roman" w:cs="Arial"/>
          <w:b/>
          <w:sz w:val="20"/>
          <w:szCs w:val="20"/>
          <w:lang w:eastAsia="pl-PL"/>
        </w:rPr>
        <w:t xml:space="preserve">o zasadach realizacji programów w zakresie polityki spójności finansowanych </w:t>
      </w:r>
      <w:r w:rsidR="0038481E">
        <w:rPr>
          <w:rFonts w:eastAsia="Times New Roman" w:cs="Arial"/>
          <w:b/>
          <w:sz w:val="20"/>
          <w:szCs w:val="20"/>
          <w:lang w:eastAsia="pl-PL"/>
        </w:rPr>
        <w:br/>
      </w:r>
      <w:r w:rsidRPr="00FC0D01">
        <w:rPr>
          <w:rFonts w:eastAsia="Times New Roman" w:cs="Arial"/>
          <w:b/>
          <w:sz w:val="20"/>
          <w:szCs w:val="20"/>
          <w:lang w:eastAsia="pl-PL"/>
        </w:rPr>
        <w:t>w perspektywie finansowej 2014–2020 (</w:t>
      </w:r>
      <w:r w:rsidR="005B10DB" w:rsidRPr="005B10DB">
        <w:rPr>
          <w:rFonts w:eastAsia="Times New Roman" w:cs="Arial"/>
          <w:b/>
          <w:sz w:val="20"/>
          <w:szCs w:val="20"/>
          <w:lang w:eastAsia="pl-PL"/>
        </w:rPr>
        <w:t xml:space="preserve">Dz. U. z 2017 r., poz. 1460 </w:t>
      </w:r>
      <w:proofErr w:type="spellStart"/>
      <w:r w:rsidR="005B10DB" w:rsidRPr="005B10DB">
        <w:rPr>
          <w:rFonts w:eastAsia="Times New Roman" w:cs="Arial"/>
          <w:b/>
          <w:sz w:val="20"/>
          <w:szCs w:val="20"/>
          <w:lang w:eastAsia="pl-PL"/>
        </w:rPr>
        <w:t>t.j</w:t>
      </w:r>
      <w:proofErr w:type="spellEnd"/>
      <w:r w:rsidR="005B10DB" w:rsidRPr="005B10DB">
        <w:rPr>
          <w:rFonts w:eastAsia="Times New Roman" w:cs="Arial"/>
          <w:b/>
          <w:sz w:val="20"/>
          <w:szCs w:val="20"/>
          <w:lang w:eastAsia="pl-PL"/>
        </w:rPr>
        <w:t>. ze zm.</w:t>
      </w:r>
      <w:r w:rsidRPr="00FC0D01">
        <w:rPr>
          <w:rFonts w:eastAsia="Times New Roman" w:cs="Arial"/>
          <w:b/>
          <w:sz w:val="20"/>
          <w:szCs w:val="20"/>
          <w:lang w:eastAsia="pl-PL"/>
        </w:rPr>
        <w:t>)* w zw. z art. 233 us</w:t>
      </w:r>
      <w:r w:rsidR="000C78D4">
        <w:rPr>
          <w:rFonts w:eastAsia="Times New Roman" w:cs="Arial"/>
          <w:b/>
          <w:sz w:val="20"/>
          <w:szCs w:val="20"/>
          <w:lang w:eastAsia="pl-PL"/>
        </w:rPr>
        <w:t xml:space="preserve">tawy z dnia 6 czerwca 1997 r. </w:t>
      </w:r>
      <w:r w:rsidRPr="00FC0D01">
        <w:rPr>
          <w:rFonts w:eastAsia="Times New Roman" w:cs="Arial"/>
          <w:b/>
          <w:sz w:val="20"/>
          <w:szCs w:val="20"/>
          <w:lang w:eastAsia="pl-PL"/>
        </w:rPr>
        <w:t xml:space="preserve">Kodeks karny (Dz. U. z </w:t>
      </w:r>
      <w:r w:rsidR="00D327A3">
        <w:rPr>
          <w:rFonts w:eastAsia="Times New Roman" w:cs="Arial"/>
          <w:b/>
          <w:sz w:val="20"/>
          <w:szCs w:val="20"/>
          <w:lang w:eastAsia="pl-PL"/>
        </w:rPr>
        <w:t>2016</w:t>
      </w:r>
      <w:r w:rsidRPr="00FC0D01">
        <w:rPr>
          <w:rFonts w:eastAsia="Times New Roman" w:cs="Arial"/>
          <w:b/>
          <w:sz w:val="20"/>
          <w:szCs w:val="20"/>
          <w:lang w:eastAsia="pl-PL"/>
        </w:rPr>
        <w:t xml:space="preserve"> r., poz. </w:t>
      </w:r>
      <w:r w:rsidR="00D327A3">
        <w:rPr>
          <w:rFonts w:eastAsia="Times New Roman" w:cs="Arial"/>
          <w:b/>
          <w:sz w:val="20"/>
          <w:szCs w:val="20"/>
          <w:lang w:eastAsia="pl-PL"/>
        </w:rPr>
        <w:t>1137- j. t.</w:t>
      </w:r>
      <w:r w:rsidRPr="00FC0D01">
        <w:rPr>
          <w:rFonts w:eastAsia="Times New Roman" w:cs="Arial"/>
          <w:b/>
          <w:sz w:val="20"/>
          <w:szCs w:val="20"/>
          <w:lang w:eastAsia="pl-PL"/>
        </w:rPr>
        <w:t xml:space="preserve"> ze zm.)</w:t>
      </w:r>
      <w:r w:rsidRPr="00FC0D01">
        <w:rPr>
          <w:rFonts w:eastAsia="Times New Roman" w:cs="Arial"/>
          <w:b/>
          <w:sz w:val="20"/>
          <w:szCs w:val="20"/>
          <w:vertAlign w:val="superscript"/>
          <w:lang w:eastAsia="pl-PL"/>
        </w:rPr>
        <w:t xml:space="preserve"> </w:t>
      </w:r>
      <w:r w:rsidR="000D14C7">
        <w:rPr>
          <w:rFonts w:eastAsia="Times New Roman" w:cs="Arial"/>
          <w:sz w:val="20"/>
          <w:szCs w:val="20"/>
          <w:lang w:eastAsia="pl-PL"/>
        </w:rPr>
        <w:t>**</w:t>
      </w:r>
      <w:r w:rsidRPr="00FC0D01">
        <w:rPr>
          <w:rFonts w:eastAsia="Times New Roman" w:cs="Arial"/>
          <w:b/>
          <w:sz w:val="20"/>
          <w:szCs w:val="20"/>
          <w:lang w:eastAsia="pl-PL"/>
        </w:rPr>
        <w:t>.</w:t>
      </w:r>
    </w:p>
    <w:p w:rsidR="00FC0D01" w:rsidRPr="00FC0D01" w:rsidRDefault="00FC0D01" w:rsidP="00FC0D01">
      <w:pPr>
        <w:tabs>
          <w:tab w:val="left" w:pos="-180"/>
        </w:tabs>
        <w:autoSpaceDE w:val="0"/>
        <w:autoSpaceDN w:val="0"/>
        <w:adjustRightInd w:val="0"/>
        <w:spacing w:after="0" w:line="360" w:lineRule="auto"/>
        <w:ind w:left="-180"/>
        <w:jc w:val="both"/>
        <w:rPr>
          <w:rFonts w:eastAsia="Times New Roman" w:cs="Arial"/>
          <w:b/>
          <w:sz w:val="20"/>
          <w:szCs w:val="20"/>
          <w:u w:val="single"/>
          <w:lang w:eastAsia="pl-PL"/>
        </w:rPr>
      </w:pPr>
    </w:p>
    <w:p w:rsidR="00FC0D01" w:rsidRPr="00FC0D01" w:rsidRDefault="00FC0D01" w:rsidP="00FC0D01">
      <w:pPr>
        <w:tabs>
          <w:tab w:val="left" w:pos="-180"/>
        </w:tabs>
        <w:autoSpaceDE w:val="0"/>
        <w:autoSpaceDN w:val="0"/>
        <w:adjustRightInd w:val="0"/>
        <w:spacing w:after="0" w:line="360" w:lineRule="auto"/>
        <w:ind w:left="-180"/>
        <w:jc w:val="both"/>
        <w:rPr>
          <w:rFonts w:eastAsia="Times New Roman" w:cs="Arial"/>
          <w:sz w:val="20"/>
          <w:szCs w:val="20"/>
          <w:lang w:eastAsia="pl-PL"/>
        </w:rPr>
      </w:pPr>
    </w:p>
    <w:p w:rsidR="00FC0D01" w:rsidRDefault="00FC0D01" w:rsidP="00FC0D01">
      <w:pPr>
        <w:tabs>
          <w:tab w:val="left" w:pos="-180"/>
        </w:tabs>
        <w:autoSpaceDE w:val="0"/>
        <w:autoSpaceDN w:val="0"/>
        <w:adjustRightInd w:val="0"/>
        <w:spacing w:after="0" w:line="360" w:lineRule="auto"/>
        <w:ind w:left="-180"/>
        <w:jc w:val="both"/>
        <w:rPr>
          <w:rFonts w:eastAsia="Times New Roman" w:cs="Arial"/>
          <w:sz w:val="20"/>
          <w:szCs w:val="20"/>
          <w:lang w:eastAsia="pl-PL"/>
        </w:rPr>
      </w:pPr>
      <w:r w:rsidRPr="00FC0D01">
        <w:rPr>
          <w:rFonts w:eastAsia="Times New Roman" w:cs="Arial"/>
          <w:sz w:val="20"/>
          <w:szCs w:val="20"/>
          <w:lang w:eastAsia="pl-PL"/>
        </w:rPr>
        <w:tab/>
        <w:t>Niniejszym oświadczam, że:</w:t>
      </w:r>
    </w:p>
    <w:p w:rsidR="007724B1" w:rsidRPr="00FC0D01" w:rsidRDefault="007724B1" w:rsidP="00FC0D01">
      <w:pPr>
        <w:tabs>
          <w:tab w:val="left" w:pos="-180"/>
        </w:tabs>
        <w:autoSpaceDE w:val="0"/>
        <w:autoSpaceDN w:val="0"/>
        <w:adjustRightInd w:val="0"/>
        <w:spacing w:after="0" w:line="360" w:lineRule="auto"/>
        <w:ind w:left="-180"/>
        <w:jc w:val="both"/>
        <w:rPr>
          <w:rFonts w:eastAsia="Times New Roman" w:cs="Arial"/>
          <w:sz w:val="20"/>
          <w:szCs w:val="20"/>
          <w:lang w:eastAsia="pl-PL"/>
        </w:rPr>
      </w:pPr>
    </w:p>
    <w:p w:rsidR="00FC0D01" w:rsidRPr="007724B1" w:rsidRDefault="000C78D4" w:rsidP="007724B1">
      <w:pPr>
        <w:pStyle w:val="Akapitzlist"/>
        <w:numPr>
          <w:ilvl w:val="0"/>
          <w:numId w:val="1"/>
        </w:numPr>
        <w:tabs>
          <w:tab w:val="left" w:pos="-180"/>
        </w:tabs>
        <w:autoSpaceDE w:val="0"/>
        <w:autoSpaceDN w:val="0"/>
        <w:adjustRightInd w:val="0"/>
        <w:spacing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z</w:t>
      </w:r>
      <w:r w:rsidR="007724B1">
        <w:rPr>
          <w:rFonts w:eastAsia="Times New Roman" w:cs="Arial"/>
          <w:sz w:val="20"/>
          <w:szCs w:val="20"/>
          <w:lang w:eastAsia="pl-PL"/>
        </w:rPr>
        <w:t>apoznałem</w:t>
      </w:r>
      <w:r>
        <w:rPr>
          <w:rFonts w:eastAsia="Times New Roman" w:cs="Arial"/>
          <w:sz w:val="20"/>
          <w:szCs w:val="20"/>
          <w:lang w:eastAsia="pl-PL"/>
        </w:rPr>
        <w:t>/</w:t>
      </w:r>
      <w:proofErr w:type="spellStart"/>
      <w:r>
        <w:rPr>
          <w:rFonts w:eastAsia="Times New Roman" w:cs="Arial"/>
          <w:sz w:val="20"/>
          <w:szCs w:val="20"/>
          <w:lang w:eastAsia="pl-PL"/>
        </w:rPr>
        <w:t>am</w:t>
      </w:r>
      <w:proofErr w:type="spellEnd"/>
      <w:r w:rsidR="007724B1">
        <w:rPr>
          <w:rFonts w:eastAsia="Times New Roman" w:cs="Arial"/>
          <w:sz w:val="20"/>
          <w:szCs w:val="20"/>
          <w:lang w:eastAsia="pl-PL"/>
        </w:rPr>
        <w:t xml:space="preserve"> się z listą projektów po</w:t>
      </w:r>
      <w:r w:rsidR="00FA27C7">
        <w:rPr>
          <w:rFonts w:eastAsia="Times New Roman" w:cs="Arial"/>
          <w:sz w:val="20"/>
          <w:szCs w:val="20"/>
          <w:lang w:eastAsia="pl-PL"/>
        </w:rPr>
        <w:t>dlegających ocenie</w:t>
      </w:r>
      <w:r w:rsidR="002D087F">
        <w:rPr>
          <w:rFonts w:eastAsia="Times New Roman" w:cs="Arial"/>
          <w:sz w:val="20"/>
          <w:szCs w:val="20"/>
          <w:lang w:eastAsia="pl-PL"/>
        </w:rPr>
        <w:t xml:space="preserve"> w ramach konkursu/naboru, którego dotyczy niniejsze oświadczenie</w:t>
      </w:r>
      <w:r w:rsidR="00FA27C7">
        <w:rPr>
          <w:rFonts w:eastAsia="Times New Roman" w:cs="Arial"/>
          <w:sz w:val="20"/>
          <w:szCs w:val="20"/>
          <w:lang w:eastAsia="pl-PL"/>
        </w:rPr>
        <w:t>, stanowiącą</w:t>
      </w:r>
      <w:r w:rsidR="007724B1">
        <w:rPr>
          <w:rFonts w:eastAsia="Times New Roman" w:cs="Arial"/>
          <w:sz w:val="20"/>
          <w:szCs w:val="20"/>
          <w:lang w:eastAsia="pl-PL"/>
        </w:rPr>
        <w:t xml:space="preserve"> załącznik n</w:t>
      </w:r>
      <w:r w:rsidR="002D087F">
        <w:rPr>
          <w:rFonts w:eastAsia="Times New Roman" w:cs="Arial"/>
          <w:sz w:val="20"/>
          <w:szCs w:val="20"/>
          <w:lang w:eastAsia="pl-PL"/>
        </w:rPr>
        <w:t>r 1 do niniejszego oświadczenia;</w:t>
      </w:r>
    </w:p>
    <w:p w:rsidR="00FC0D01" w:rsidRPr="00FC0D01" w:rsidRDefault="00FC0D01" w:rsidP="00FC0D0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jc w:val="both"/>
        <w:rPr>
          <w:rFonts w:cs="Arial"/>
          <w:color w:val="000000"/>
          <w:sz w:val="20"/>
          <w:szCs w:val="20"/>
        </w:rPr>
      </w:pPr>
      <w:r w:rsidRPr="00FC0D01">
        <w:rPr>
          <w:rFonts w:cs="Arial"/>
          <w:color w:val="000000"/>
          <w:sz w:val="20"/>
          <w:szCs w:val="20"/>
        </w:rPr>
        <w:t>posiadam wiedzę oraz wymaga</w:t>
      </w:r>
      <w:r w:rsidR="00AA2ACE">
        <w:rPr>
          <w:rFonts w:cs="Arial"/>
          <w:color w:val="000000"/>
          <w:sz w:val="20"/>
          <w:szCs w:val="20"/>
        </w:rPr>
        <w:t xml:space="preserve">ne uprawnienia (jeśli dotyczy) </w:t>
      </w:r>
      <w:r w:rsidRPr="00FC0D01">
        <w:rPr>
          <w:rFonts w:cs="Arial"/>
          <w:color w:val="000000"/>
          <w:sz w:val="20"/>
          <w:szCs w:val="20"/>
        </w:rPr>
        <w:t>w dziedzinie objętej Regionalnym Programem Operacyjnym Województwa Zachodniopomorskiego 2014-2020, w ramach której przystępuję do oceny;</w:t>
      </w:r>
    </w:p>
    <w:p w:rsidR="00FC0D01" w:rsidRPr="00FC0D01" w:rsidRDefault="00FC0D01" w:rsidP="00FC0D0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jc w:val="both"/>
        <w:rPr>
          <w:rFonts w:cs="Arial"/>
          <w:color w:val="000000"/>
          <w:sz w:val="20"/>
          <w:szCs w:val="20"/>
        </w:rPr>
      </w:pPr>
      <w:r w:rsidRPr="00FC0D01">
        <w:rPr>
          <w:rFonts w:cs="Arial"/>
          <w:color w:val="000000"/>
          <w:sz w:val="20"/>
          <w:szCs w:val="20"/>
        </w:rPr>
        <w:t>posiadam wiedzę w zakresie celów i sposobu realizacji Regionalnego Programu Operacyjnego Województwa Zachodniopomorskiego 2014-2020, a w szczególności oświadczam, że:</w:t>
      </w:r>
    </w:p>
    <w:p w:rsidR="00FC0D01" w:rsidRPr="00FC0D01" w:rsidRDefault="00FC0D01" w:rsidP="00FC0D01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0"/>
          <w:szCs w:val="20"/>
        </w:rPr>
      </w:pPr>
      <w:r w:rsidRPr="00FC0D01">
        <w:rPr>
          <w:rFonts w:cs="Arial"/>
          <w:color w:val="000000"/>
          <w:sz w:val="20"/>
          <w:szCs w:val="20"/>
        </w:rPr>
        <w:t>zapoznałem/</w:t>
      </w:r>
      <w:proofErr w:type="spellStart"/>
      <w:r w:rsidRPr="00FC0D01">
        <w:rPr>
          <w:rFonts w:cs="Arial"/>
          <w:color w:val="000000"/>
          <w:sz w:val="20"/>
          <w:szCs w:val="20"/>
        </w:rPr>
        <w:t>am</w:t>
      </w:r>
      <w:proofErr w:type="spellEnd"/>
      <w:r w:rsidRPr="00FC0D01">
        <w:rPr>
          <w:rFonts w:cs="Arial"/>
          <w:color w:val="000000"/>
          <w:sz w:val="20"/>
          <w:szCs w:val="20"/>
        </w:rPr>
        <w:t xml:space="preserve">  się  z Regulaminem  Komisj</w:t>
      </w:r>
      <w:r w:rsidR="00023A01">
        <w:rPr>
          <w:rFonts w:cs="Arial"/>
          <w:color w:val="000000"/>
          <w:sz w:val="20"/>
          <w:szCs w:val="20"/>
        </w:rPr>
        <w:t>i Oceny  Projektów i zobowiązuję</w:t>
      </w:r>
      <w:r w:rsidRPr="00FC0D01">
        <w:rPr>
          <w:rFonts w:cs="Arial"/>
          <w:color w:val="000000"/>
          <w:sz w:val="20"/>
          <w:szCs w:val="20"/>
        </w:rPr>
        <w:t xml:space="preserve"> się do jego stosowania;</w:t>
      </w:r>
    </w:p>
    <w:p w:rsidR="00FC0D01" w:rsidRPr="00FC0D01" w:rsidRDefault="00FC0D01" w:rsidP="00FC0D01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0"/>
          <w:szCs w:val="20"/>
        </w:rPr>
      </w:pPr>
      <w:r w:rsidRPr="00FC0D01">
        <w:rPr>
          <w:rFonts w:cs="Arial"/>
          <w:color w:val="000000"/>
          <w:sz w:val="20"/>
          <w:szCs w:val="20"/>
        </w:rPr>
        <w:t>zapoznałem/</w:t>
      </w:r>
      <w:proofErr w:type="spellStart"/>
      <w:r w:rsidRPr="00FC0D01">
        <w:rPr>
          <w:rFonts w:cs="Arial"/>
          <w:color w:val="000000"/>
          <w:sz w:val="20"/>
          <w:szCs w:val="20"/>
        </w:rPr>
        <w:t>am</w:t>
      </w:r>
      <w:proofErr w:type="spellEnd"/>
      <w:r w:rsidRPr="00FC0D01">
        <w:rPr>
          <w:rFonts w:cs="Arial"/>
          <w:color w:val="000000"/>
          <w:sz w:val="20"/>
          <w:szCs w:val="20"/>
        </w:rPr>
        <w:t xml:space="preserve"> się z Regulaminem </w:t>
      </w:r>
      <w:r w:rsidRPr="00A74B68">
        <w:rPr>
          <w:rFonts w:cs="Arial"/>
          <w:color w:val="000000"/>
          <w:sz w:val="20"/>
          <w:szCs w:val="20"/>
        </w:rPr>
        <w:t>konkursu/naboru</w:t>
      </w:r>
      <w:r w:rsidR="00A74B68">
        <w:rPr>
          <w:rFonts w:cs="Arial"/>
          <w:color w:val="000000"/>
          <w:sz w:val="20"/>
          <w:szCs w:val="20"/>
        </w:rPr>
        <w:t>;</w:t>
      </w:r>
    </w:p>
    <w:p w:rsidR="00FC0D01" w:rsidRPr="00FC0D01" w:rsidRDefault="00FC0D01" w:rsidP="00FC0D01">
      <w:pPr>
        <w:numPr>
          <w:ilvl w:val="1"/>
          <w:numId w:val="1"/>
        </w:numPr>
        <w:autoSpaceDE w:val="0"/>
        <w:autoSpaceDN w:val="0"/>
        <w:adjustRightInd w:val="0"/>
        <w:spacing w:after="240" w:line="240" w:lineRule="auto"/>
        <w:jc w:val="both"/>
        <w:rPr>
          <w:rFonts w:cs="Arial"/>
          <w:color w:val="000000"/>
          <w:sz w:val="20"/>
          <w:szCs w:val="20"/>
        </w:rPr>
      </w:pPr>
      <w:r w:rsidRPr="00FC0D01">
        <w:rPr>
          <w:rFonts w:cs="Arial"/>
          <w:color w:val="000000"/>
          <w:sz w:val="20"/>
          <w:szCs w:val="20"/>
        </w:rPr>
        <w:t>zapoznałem/</w:t>
      </w:r>
      <w:proofErr w:type="spellStart"/>
      <w:r w:rsidRPr="00FC0D01">
        <w:rPr>
          <w:rFonts w:cs="Arial"/>
          <w:color w:val="000000"/>
          <w:sz w:val="20"/>
          <w:szCs w:val="20"/>
        </w:rPr>
        <w:t>am</w:t>
      </w:r>
      <w:proofErr w:type="spellEnd"/>
      <w:r w:rsidRPr="00FC0D01">
        <w:rPr>
          <w:rFonts w:cs="Arial"/>
          <w:color w:val="000000"/>
          <w:sz w:val="20"/>
          <w:szCs w:val="20"/>
        </w:rPr>
        <w:t xml:space="preserve"> się z dostępnymi   do   dnia   dzisiejszego   informacjami dotyczącymi oceny </w:t>
      </w:r>
      <w:r w:rsidRPr="00FC0D01">
        <w:rPr>
          <w:rFonts w:cs="Arial"/>
          <w:color w:val="000000"/>
          <w:sz w:val="20"/>
          <w:szCs w:val="20"/>
        </w:rPr>
        <w:br/>
        <w:t>i wyboru projektów w ramach Regionalnego Programu Operacyjnego Województwa Zachodniopomorskiego 2014-2020;</w:t>
      </w:r>
    </w:p>
    <w:p w:rsidR="00FC0D01" w:rsidRPr="00FC0D01" w:rsidRDefault="00FC0D01" w:rsidP="00FC0D0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jc w:val="both"/>
        <w:rPr>
          <w:rFonts w:cs="Arial"/>
          <w:color w:val="000000"/>
          <w:sz w:val="20"/>
          <w:szCs w:val="20"/>
        </w:rPr>
      </w:pPr>
      <w:r w:rsidRPr="00FC0D01">
        <w:rPr>
          <w:rFonts w:cs="Arial"/>
          <w:color w:val="000000"/>
          <w:sz w:val="20"/>
          <w:szCs w:val="20"/>
        </w:rPr>
        <w:t xml:space="preserve">zobowiązuję się, że będę wypełniać moje obowiązki w sposób uczciwy i sprawiedliwy, zgodnie </w:t>
      </w:r>
      <w:r w:rsidRPr="00FC0D01">
        <w:rPr>
          <w:rFonts w:cs="Arial"/>
          <w:color w:val="000000"/>
          <w:sz w:val="20"/>
          <w:szCs w:val="20"/>
        </w:rPr>
        <w:br/>
        <w:t>z posiadaną wiedzą;</w:t>
      </w:r>
    </w:p>
    <w:p w:rsidR="00FC0D01" w:rsidRPr="00FC0D01" w:rsidRDefault="00FC0D01" w:rsidP="00275EA9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jc w:val="both"/>
        <w:rPr>
          <w:rFonts w:cs="Arial"/>
          <w:color w:val="000000"/>
          <w:sz w:val="20"/>
          <w:szCs w:val="20"/>
        </w:rPr>
      </w:pPr>
      <w:r w:rsidRPr="00FC0D01">
        <w:rPr>
          <w:rFonts w:cs="Arial"/>
          <w:color w:val="000000"/>
          <w:sz w:val="20"/>
          <w:szCs w:val="20"/>
        </w:rPr>
        <w:t>nie zachodzi żadna z okoliczności określonych w art. 24 § 1 i 2 ustawy z dnia 14 czerwca 1960 r.  Kodeks postępowania administracyjnego (</w:t>
      </w:r>
      <w:r w:rsidR="00275EA9" w:rsidRPr="00275EA9">
        <w:rPr>
          <w:rFonts w:cs="Arial"/>
          <w:color w:val="000000"/>
          <w:sz w:val="20"/>
          <w:szCs w:val="20"/>
        </w:rPr>
        <w:t>Dz. U. z 2017 r., poz. 1257</w:t>
      </w:r>
      <w:r w:rsidRPr="00FC0D01">
        <w:rPr>
          <w:rFonts w:cs="Arial"/>
          <w:color w:val="000000"/>
          <w:sz w:val="20"/>
          <w:szCs w:val="20"/>
        </w:rPr>
        <w:t xml:space="preserve">)***, które stosownie do art. </w:t>
      </w:r>
      <w:r w:rsidR="005B10DB" w:rsidRPr="00AD45E9">
        <w:rPr>
          <w:rFonts w:cs="Arial"/>
          <w:color w:val="000000"/>
          <w:sz w:val="20"/>
          <w:szCs w:val="20"/>
        </w:rPr>
        <w:t>68a</w:t>
      </w:r>
      <w:r w:rsidR="005B10DB" w:rsidRPr="005B10DB">
        <w:rPr>
          <w:rFonts w:cs="Arial"/>
          <w:color w:val="000000"/>
          <w:sz w:val="20"/>
          <w:szCs w:val="20"/>
        </w:rPr>
        <w:t xml:space="preserve"> </w:t>
      </w:r>
      <w:r w:rsidRPr="005B10DB">
        <w:rPr>
          <w:rFonts w:cs="Arial"/>
          <w:color w:val="000000"/>
          <w:sz w:val="20"/>
          <w:szCs w:val="20"/>
        </w:rPr>
        <w:t xml:space="preserve">ust. </w:t>
      </w:r>
      <w:r w:rsidR="005B10DB" w:rsidRPr="00AD45E9">
        <w:rPr>
          <w:rFonts w:cs="Arial"/>
          <w:color w:val="000000"/>
          <w:sz w:val="20"/>
          <w:szCs w:val="20"/>
        </w:rPr>
        <w:t>9</w:t>
      </w:r>
      <w:r w:rsidR="005B10DB" w:rsidRPr="005B10DB">
        <w:rPr>
          <w:rFonts w:cs="Arial"/>
          <w:color w:val="000000"/>
          <w:sz w:val="20"/>
          <w:szCs w:val="20"/>
        </w:rPr>
        <w:t xml:space="preserve"> </w:t>
      </w:r>
      <w:r w:rsidRPr="005B10DB">
        <w:rPr>
          <w:rFonts w:cs="Arial"/>
          <w:color w:val="000000"/>
          <w:sz w:val="20"/>
          <w:szCs w:val="20"/>
        </w:rPr>
        <w:t>ustawy z</w:t>
      </w:r>
      <w:r w:rsidRPr="00FC0D01">
        <w:rPr>
          <w:rFonts w:cs="Arial"/>
          <w:color w:val="000000"/>
          <w:sz w:val="20"/>
          <w:szCs w:val="20"/>
        </w:rPr>
        <w:t xml:space="preserve"> dnia 11 lipca 2014 r. o zasadach realizacji programów w zakresie polityki </w:t>
      </w:r>
      <w:r w:rsidRPr="00FC0D01">
        <w:rPr>
          <w:rFonts w:cs="Arial"/>
          <w:color w:val="000000"/>
          <w:sz w:val="20"/>
          <w:szCs w:val="20"/>
        </w:rPr>
        <w:lastRenderedPageBreak/>
        <w:t xml:space="preserve">spójności finansowanych w perspektywie finansowej 2014–2020 skutkują wyłączeniem mnie </w:t>
      </w:r>
      <w:r w:rsidR="00F53CD4">
        <w:rPr>
          <w:rFonts w:cs="Arial"/>
          <w:color w:val="000000"/>
          <w:sz w:val="20"/>
          <w:szCs w:val="20"/>
        </w:rPr>
        <w:br/>
      </w:r>
      <w:r w:rsidRPr="00FC0D01">
        <w:rPr>
          <w:rFonts w:cs="Arial"/>
          <w:color w:val="000000"/>
          <w:sz w:val="20"/>
          <w:szCs w:val="20"/>
        </w:rPr>
        <w:t>z udziału w wyborze projektów, tj.:</w:t>
      </w:r>
      <w:r w:rsidR="008839FC">
        <w:rPr>
          <w:rStyle w:val="Odwoanieprzypisudolnego"/>
          <w:rFonts w:cs="Arial"/>
          <w:color w:val="000000"/>
          <w:sz w:val="20"/>
          <w:szCs w:val="20"/>
        </w:rPr>
        <w:footnoteReference w:id="2"/>
      </w:r>
    </w:p>
    <w:p w:rsidR="00FC0D01" w:rsidRPr="00FC0D01" w:rsidRDefault="004C57C8" w:rsidP="00FC0D01">
      <w:pPr>
        <w:numPr>
          <w:ilvl w:val="1"/>
          <w:numId w:val="1"/>
        </w:numPr>
        <w:contextualSpacing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nie brałem/</w:t>
      </w:r>
      <w:proofErr w:type="spellStart"/>
      <w:r>
        <w:rPr>
          <w:rFonts w:cs="Arial"/>
          <w:color w:val="000000"/>
          <w:sz w:val="20"/>
          <w:szCs w:val="20"/>
        </w:rPr>
        <w:t>am</w:t>
      </w:r>
      <w:proofErr w:type="spellEnd"/>
      <w:r w:rsidR="00FC0D01" w:rsidRPr="00FC0D01">
        <w:rPr>
          <w:rFonts w:cs="Arial"/>
          <w:color w:val="000000"/>
          <w:sz w:val="20"/>
          <w:szCs w:val="20"/>
        </w:rPr>
        <w:t xml:space="preserve"> udziału w przygotowaniu wniosków będących przedmiotem oceny;</w:t>
      </w:r>
    </w:p>
    <w:p w:rsidR="00FC0D01" w:rsidRPr="00023A01" w:rsidRDefault="00FC0D01" w:rsidP="00023A01">
      <w:pPr>
        <w:numPr>
          <w:ilvl w:val="1"/>
          <w:numId w:val="1"/>
        </w:numPr>
        <w:contextualSpacing/>
        <w:jc w:val="both"/>
        <w:rPr>
          <w:rFonts w:cs="Arial"/>
          <w:color w:val="000000"/>
          <w:sz w:val="20"/>
          <w:szCs w:val="20"/>
        </w:rPr>
      </w:pPr>
      <w:r w:rsidRPr="00FC0D01">
        <w:rPr>
          <w:rFonts w:cs="Arial"/>
          <w:color w:val="000000"/>
          <w:sz w:val="20"/>
          <w:szCs w:val="20"/>
        </w:rPr>
        <w:t xml:space="preserve">nie jestem wnioskodawcą ani nie pozostaję z wnioskodawcą lub wnioskodawcami w takim stosunku prawnym lub faktycznym, że wynik oceny może mieć wpływ na moje prawa </w:t>
      </w:r>
      <w:r w:rsidR="00023A01">
        <w:rPr>
          <w:rFonts w:cs="Arial"/>
          <w:color w:val="000000"/>
          <w:sz w:val="20"/>
          <w:szCs w:val="20"/>
        </w:rPr>
        <w:br/>
      </w:r>
      <w:r w:rsidRPr="00023A01">
        <w:rPr>
          <w:rFonts w:cs="Arial"/>
          <w:color w:val="000000"/>
          <w:sz w:val="20"/>
          <w:szCs w:val="20"/>
        </w:rPr>
        <w:t>i obowiązki;</w:t>
      </w:r>
    </w:p>
    <w:p w:rsidR="00FC0D01" w:rsidRPr="00FC0D01" w:rsidRDefault="00FC0D01" w:rsidP="00FC0D01">
      <w:pPr>
        <w:numPr>
          <w:ilvl w:val="1"/>
          <w:numId w:val="1"/>
        </w:numPr>
        <w:contextualSpacing/>
        <w:jc w:val="both"/>
        <w:rPr>
          <w:rFonts w:cs="Arial"/>
          <w:color w:val="000000"/>
          <w:sz w:val="20"/>
          <w:szCs w:val="20"/>
        </w:rPr>
      </w:pPr>
      <w:r w:rsidRPr="00FC0D01">
        <w:rPr>
          <w:rFonts w:cs="Arial"/>
          <w:color w:val="000000"/>
          <w:sz w:val="20"/>
          <w:szCs w:val="20"/>
        </w:rPr>
        <w:t>nie pozostaję w związku małżeńskim, w stosunku pokrewieństwa ani powinowactwa do drugiego stopnia z wnioskodawcą lub wnioskodawcami lub członkami organów zarządzających lub organów nadzorczych wnioskodawcy lub wnioskodawców;</w:t>
      </w:r>
    </w:p>
    <w:p w:rsidR="00FC0D01" w:rsidRPr="00FC0D01" w:rsidRDefault="00FC0D01" w:rsidP="00FC0D01">
      <w:pPr>
        <w:numPr>
          <w:ilvl w:val="1"/>
          <w:numId w:val="1"/>
        </w:numPr>
        <w:contextualSpacing/>
        <w:jc w:val="both"/>
        <w:rPr>
          <w:rFonts w:cs="Arial"/>
          <w:color w:val="000000"/>
          <w:sz w:val="20"/>
          <w:szCs w:val="20"/>
        </w:rPr>
      </w:pPr>
      <w:r w:rsidRPr="00FC0D01">
        <w:rPr>
          <w:rFonts w:cs="Arial"/>
          <w:sz w:val="20"/>
          <w:szCs w:val="20"/>
        </w:rPr>
        <w:t>nie jestem związany z wnioskodawcą lub wnioskodawcami z tytułu przysposobienia, kurateli ani opieki;</w:t>
      </w:r>
    </w:p>
    <w:p w:rsidR="00FC0D01" w:rsidRPr="00FC0D01" w:rsidRDefault="00FC0D01" w:rsidP="00FC0D01">
      <w:pPr>
        <w:numPr>
          <w:ilvl w:val="1"/>
          <w:numId w:val="1"/>
        </w:numPr>
        <w:contextualSpacing/>
        <w:jc w:val="both"/>
        <w:rPr>
          <w:rFonts w:cs="Arial"/>
          <w:color w:val="000000"/>
          <w:sz w:val="20"/>
          <w:szCs w:val="20"/>
        </w:rPr>
      </w:pPr>
      <w:r w:rsidRPr="00FC0D01">
        <w:rPr>
          <w:rFonts w:cs="Arial"/>
          <w:sz w:val="20"/>
          <w:szCs w:val="20"/>
        </w:rPr>
        <w:t>nie jestem przedstawicielem wnioskodawcy lub wnioskodawców ubiegających się o dofinansowanie</w:t>
      </w:r>
      <w:r w:rsidRPr="00FC0D01">
        <w:t xml:space="preserve"> </w:t>
      </w:r>
      <w:r w:rsidRPr="00FC0D01">
        <w:rPr>
          <w:rFonts w:cs="Arial"/>
          <w:sz w:val="20"/>
          <w:szCs w:val="20"/>
        </w:rPr>
        <w:t>ani nie pozostaję w związku małżeńskim, w stosunku pokrewieństwa ani powinowactwa do drugiego stopnia z przedstawicielem wnioskodawcy ani nie jestem związany/a z przedstawicielem wnioskodawcy lub wnioskodawców z tytułu przysposobienia, kurateli ani opieki;</w:t>
      </w:r>
    </w:p>
    <w:p w:rsidR="00FC0D01" w:rsidRPr="00FC0D01" w:rsidRDefault="00FC0D01" w:rsidP="00FC0D01">
      <w:pPr>
        <w:numPr>
          <w:ilvl w:val="1"/>
          <w:numId w:val="1"/>
        </w:numPr>
        <w:contextualSpacing/>
        <w:jc w:val="both"/>
        <w:rPr>
          <w:rFonts w:cs="Arial"/>
          <w:color w:val="000000"/>
          <w:sz w:val="20"/>
          <w:szCs w:val="20"/>
        </w:rPr>
      </w:pPr>
      <w:r w:rsidRPr="00FC0D01">
        <w:rPr>
          <w:rFonts w:cs="Arial"/>
          <w:sz w:val="20"/>
          <w:szCs w:val="20"/>
        </w:rPr>
        <w:t>nie pozostaję z wnioskodawcą lub wnioskodawcami w stosunku podrzędności służbowej;</w:t>
      </w:r>
    </w:p>
    <w:p w:rsidR="00FC0D01" w:rsidRPr="00FC0D01" w:rsidRDefault="00FC0D01" w:rsidP="00FC0D01">
      <w:pPr>
        <w:numPr>
          <w:ilvl w:val="1"/>
          <w:numId w:val="1"/>
        </w:numPr>
        <w:contextualSpacing/>
        <w:jc w:val="both"/>
        <w:rPr>
          <w:rFonts w:cs="Arial"/>
          <w:color w:val="000000"/>
          <w:sz w:val="20"/>
          <w:szCs w:val="20"/>
        </w:rPr>
      </w:pPr>
      <w:r w:rsidRPr="00FC0D01">
        <w:rPr>
          <w:rFonts w:cs="Arial"/>
          <w:color w:val="000000"/>
          <w:sz w:val="20"/>
          <w:szCs w:val="20"/>
        </w:rPr>
        <w:t>jestem świadomy/a, że przesłanki wymienione w lit. c-e dotyczą także sytuacji, gdy ustało małżeństwo, kuratela, przysposobienie lub opieka.</w:t>
      </w:r>
    </w:p>
    <w:p w:rsidR="00FC0D01" w:rsidRPr="00FC0D01" w:rsidRDefault="00FC0D01" w:rsidP="00FC0D01">
      <w:pPr>
        <w:ind w:left="720"/>
        <w:contextualSpacing/>
        <w:jc w:val="both"/>
        <w:rPr>
          <w:rFonts w:cs="Arial"/>
          <w:color w:val="000000"/>
          <w:sz w:val="20"/>
          <w:szCs w:val="20"/>
        </w:rPr>
      </w:pPr>
    </w:p>
    <w:p w:rsidR="00FC0D01" w:rsidRPr="00FC0D01" w:rsidRDefault="00FC0D01" w:rsidP="00FC0D01">
      <w:pPr>
        <w:numPr>
          <w:ilvl w:val="0"/>
          <w:numId w:val="1"/>
        </w:numPr>
        <w:spacing w:before="240"/>
        <w:contextualSpacing/>
        <w:jc w:val="both"/>
        <w:rPr>
          <w:rFonts w:cs="Arial"/>
          <w:color w:val="000000"/>
          <w:sz w:val="20"/>
          <w:szCs w:val="20"/>
        </w:rPr>
      </w:pPr>
      <w:r w:rsidRPr="00FC0D01">
        <w:rPr>
          <w:rFonts w:cs="Arial"/>
          <w:color w:val="000000"/>
          <w:sz w:val="20"/>
          <w:szCs w:val="20"/>
        </w:rPr>
        <w:t>w przypadku</w:t>
      </w:r>
      <w:r w:rsidR="00DE4731">
        <w:rPr>
          <w:rFonts w:cs="Arial"/>
          <w:color w:val="000000"/>
          <w:sz w:val="20"/>
          <w:szCs w:val="20"/>
        </w:rPr>
        <w:t xml:space="preserve"> </w:t>
      </w:r>
      <w:r w:rsidR="00DE4731" w:rsidRPr="000210FE">
        <w:rPr>
          <w:rFonts w:cs="Arial"/>
          <w:color w:val="000000"/>
          <w:sz w:val="20"/>
          <w:szCs w:val="20"/>
        </w:rPr>
        <w:t>istnienia lub</w:t>
      </w:r>
      <w:r w:rsidRPr="00FC0D01">
        <w:rPr>
          <w:rFonts w:cs="Arial"/>
          <w:color w:val="000000"/>
          <w:sz w:val="20"/>
          <w:szCs w:val="20"/>
        </w:rPr>
        <w:t xml:space="preserve"> powzięcia informacji o ist</w:t>
      </w:r>
      <w:r w:rsidR="00F17E8F">
        <w:rPr>
          <w:rFonts w:cs="Arial"/>
          <w:color w:val="000000"/>
          <w:sz w:val="20"/>
          <w:szCs w:val="20"/>
        </w:rPr>
        <w:t xml:space="preserve">nieniu </w:t>
      </w:r>
      <w:r w:rsidR="00F17E8F" w:rsidRPr="000210FE">
        <w:rPr>
          <w:rFonts w:cs="Arial"/>
          <w:color w:val="000000"/>
          <w:sz w:val="20"/>
          <w:szCs w:val="20"/>
        </w:rPr>
        <w:t>innej</w:t>
      </w:r>
      <w:r w:rsidRPr="00FC0D01">
        <w:rPr>
          <w:rFonts w:cs="Arial"/>
          <w:color w:val="000000"/>
          <w:sz w:val="20"/>
          <w:szCs w:val="20"/>
        </w:rPr>
        <w:t xml:space="preserve"> okoliczności mogącej</w:t>
      </w:r>
      <w:r w:rsidR="00C566F4">
        <w:rPr>
          <w:rFonts w:cs="Arial"/>
          <w:color w:val="000000"/>
          <w:sz w:val="20"/>
          <w:szCs w:val="20"/>
        </w:rPr>
        <w:t xml:space="preserve"> budzić wątpliwości</w:t>
      </w:r>
      <w:r w:rsidRPr="00FC0D01">
        <w:rPr>
          <w:rFonts w:cs="Arial"/>
          <w:color w:val="000000"/>
          <w:sz w:val="20"/>
          <w:szCs w:val="20"/>
        </w:rPr>
        <w:t xml:space="preserve"> co do mojej bezstronności w odniesieniu do wniosków podlegających ocenie, zobowiązuję się do niezwłocznego jej zgłoszenia na piśmie oraz wyłączenia się </w:t>
      </w:r>
      <w:r w:rsidR="009731ED">
        <w:rPr>
          <w:rFonts w:cs="Arial"/>
          <w:color w:val="000000"/>
          <w:sz w:val="20"/>
          <w:szCs w:val="20"/>
        </w:rPr>
        <w:br/>
      </w:r>
      <w:r w:rsidRPr="00FC0D01">
        <w:rPr>
          <w:rFonts w:cs="Arial"/>
          <w:color w:val="000000"/>
          <w:sz w:val="20"/>
          <w:szCs w:val="20"/>
        </w:rPr>
        <w:t>z dalszego uczestnictwa w procesie oceny</w:t>
      </w:r>
      <w:r w:rsidR="00734323">
        <w:rPr>
          <w:rFonts w:cs="Arial"/>
          <w:color w:val="000000"/>
          <w:sz w:val="20"/>
          <w:szCs w:val="20"/>
        </w:rPr>
        <w:t xml:space="preserve"> do czasu podjęcia przez Instytucję Zarządzającą RPO WZ decyzji odnośnie możliwości jej kontynuowania</w:t>
      </w:r>
      <w:r w:rsidRPr="00FC0D01">
        <w:rPr>
          <w:rFonts w:cs="Arial"/>
          <w:color w:val="000000"/>
          <w:sz w:val="20"/>
          <w:szCs w:val="20"/>
        </w:rPr>
        <w:t>;</w:t>
      </w:r>
      <w:r w:rsidR="00734323">
        <w:rPr>
          <w:rStyle w:val="Odwoanieprzypisudolnego"/>
          <w:rFonts w:cs="Arial"/>
          <w:color w:val="000000"/>
          <w:sz w:val="20"/>
          <w:szCs w:val="20"/>
        </w:rPr>
        <w:footnoteReference w:id="3"/>
      </w:r>
    </w:p>
    <w:p w:rsidR="00FC0D01" w:rsidRPr="00FC0D01" w:rsidRDefault="00FC0D01" w:rsidP="00FC0D01">
      <w:pPr>
        <w:ind w:left="720"/>
        <w:contextualSpacing/>
        <w:jc w:val="both"/>
        <w:rPr>
          <w:rFonts w:cs="Arial"/>
          <w:color w:val="000000"/>
          <w:sz w:val="20"/>
          <w:szCs w:val="20"/>
        </w:rPr>
      </w:pPr>
    </w:p>
    <w:p w:rsidR="00FC0D01" w:rsidRPr="00FC0D01" w:rsidRDefault="00FC0D01" w:rsidP="00FC0D01">
      <w:pPr>
        <w:numPr>
          <w:ilvl w:val="0"/>
          <w:numId w:val="1"/>
        </w:numPr>
        <w:spacing w:before="240"/>
        <w:contextualSpacing/>
        <w:jc w:val="both"/>
        <w:rPr>
          <w:rFonts w:cs="Arial"/>
          <w:color w:val="000000"/>
          <w:sz w:val="20"/>
          <w:szCs w:val="20"/>
        </w:rPr>
      </w:pPr>
      <w:r w:rsidRPr="00FC0D01">
        <w:rPr>
          <w:rFonts w:cs="Arial"/>
          <w:color w:val="000000"/>
          <w:sz w:val="20"/>
          <w:szCs w:val="20"/>
        </w:rPr>
        <w:t xml:space="preserve">nie będę zatrzymywać kopii jakichkolwiek pisemnych lub elektronicznych informacji związanych </w:t>
      </w:r>
      <w:r w:rsidR="00C566F4">
        <w:rPr>
          <w:rFonts w:cs="Arial"/>
          <w:color w:val="000000"/>
          <w:sz w:val="20"/>
          <w:szCs w:val="20"/>
        </w:rPr>
        <w:br/>
      </w:r>
      <w:r w:rsidRPr="00FC0D01">
        <w:rPr>
          <w:rFonts w:cs="Arial"/>
          <w:color w:val="000000"/>
          <w:sz w:val="20"/>
          <w:szCs w:val="20"/>
        </w:rPr>
        <w:t>z projektami ocenianymi w ramach Regionalnego Programu Operacyjnego Województwa Zachodniopomorskiego 2014-2020;</w:t>
      </w:r>
    </w:p>
    <w:p w:rsidR="00FC0D01" w:rsidRPr="00FC0D01" w:rsidRDefault="00FC0D01" w:rsidP="00FC0D01">
      <w:pPr>
        <w:spacing w:before="240"/>
        <w:ind w:left="360"/>
        <w:contextualSpacing/>
        <w:jc w:val="both"/>
        <w:rPr>
          <w:rFonts w:cs="Arial"/>
          <w:color w:val="000000"/>
          <w:sz w:val="20"/>
          <w:szCs w:val="20"/>
        </w:rPr>
      </w:pPr>
    </w:p>
    <w:p w:rsidR="004C57C8" w:rsidRDefault="00FC0D01" w:rsidP="004C57C8">
      <w:pPr>
        <w:numPr>
          <w:ilvl w:val="0"/>
          <w:numId w:val="1"/>
        </w:numPr>
        <w:spacing w:before="240"/>
        <w:contextualSpacing/>
        <w:jc w:val="both"/>
        <w:rPr>
          <w:rFonts w:cs="Arial"/>
          <w:color w:val="000000"/>
          <w:sz w:val="20"/>
          <w:szCs w:val="20"/>
        </w:rPr>
      </w:pPr>
      <w:r w:rsidRPr="00FC0D01">
        <w:rPr>
          <w:rFonts w:cs="Arial"/>
          <w:color w:val="000000"/>
          <w:sz w:val="20"/>
          <w:szCs w:val="20"/>
        </w:rPr>
        <w:t xml:space="preserve">zobowiązuję się do zachowania w tajemnicy i zaufaniu wszystkich informacji i dokumentów ujawnionych mi lub wytworzonych przeze mnie, lub przygotowanych przeze mnie w trakcie lub jako rezultat oceny i </w:t>
      </w:r>
      <w:r w:rsidR="004C57C8" w:rsidRPr="004C57C8">
        <w:rPr>
          <w:rFonts w:cs="Arial"/>
          <w:color w:val="000000"/>
          <w:sz w:val="20"/>
          <w:szCs w:val="20"/>
        </w:rPr>
        <w:t>oświadczam</w:t>
      </w:r>
      <w:r w:rsidR="004C57C8">
        <w:rPr>
          <w:rFonts w:cs="Arial"/>
          <w:color w:val="000000"/>
          <w:sz w:val="20"/>
          <w:szCs w:val="20"/>
        </w:rPr>
        <w:t>,</w:t>
      </w:r>
      <w:r w:rsidR="004C57C8" w:rsidRPr="004C57C8">
        <w:rPr>
          <w:rFonts w:cs="Arial"/>
          <w:color w:val="000000"/>
          <w:sz w:val="20"/>
          <w:szCs w:val="20"/>
        </w:rPr>
        <w:t xml:space="preserve"> że będą</w:t>
      </w:r>
      <w:r w:rsidR="004C57C8">
        <w:rPr>
          <w:rFonts w:cs="Arial"/>
          <w:color w:val="000000"/>
          <w:sz w:val="20"/>
          <w:szCs w:val="20"/>
        </w:rPr>
        <w:t xml:space="preserve"> one</w:t>
      </w:r>
      <w:r w:rsidR="004C57C8" w:rsidRPr="004C57C8">
        <w:rPr>
          <w:rFonts w:cs="Arial"/>
          <w:color w:val="000000"/>
          <w:sz w:val="20"/>
          <w:szCs w:val="20"/>
        </w:rPr>
        <w:t xml:space="preserve"> użyte tylko dla celów niniejszej oceny i nie mogą być ujawnione osobom trzecim</w:t>
      </w:r>
      <w:r w:rsidR="004C57C8">
        <w:rPr>
          <w:rFonts w:cs="Arial"/>
          <w:color w:val="000000"/>
          <w:sz w:val="20"/>
          <w:szCs w:val="20"/>
        </w:rPr>
        <w:t xml:space="preserve">. </w:t>
      </w:r>
    </w:p>
    <w:p w:rsidR="00FC0D01" w:rsidRDefault="00FC0D01">
      <w:pPr>
        <w:rPr>
          <w:rFonts w:cs="Arial"/>
          <w:color w:val="000000"/>
          <w:sz w:val="20"/>
          <w:szCs w:val="20"/>
        </w:rPr>
      </w:pPr>
    </w:p>
    <w:p w:rsidR="00F17E8F" w:rsidRDefault="00F17E8F"/>
    <w:p w:rsidR="00FC0D01" w:rsidRPr="00FC0D01" w:rsidRDefault="00FC0D01" w:rsidP="00FC0D01">
      <w:pPr>
        <w:spacing w:after="0" w:line="240" w:lineRule="auto"/>
        <w:ind w:right="720"/>
        <w:jc w:val="both"/>
        <w:rPr>
          <w:rFonts w:eastAsia="Times New Roman" w:cs="Arial"/>
          <w:sz w:val="20"/>
          <w:szCs w:val="20"/>
          <w:lang w:eastAsia="pl-PL"/>
        </w:rPr>
      </w:pPr>
      <w:r w:rsidRPr="00FC0D01">
        <w:rPr>
          <w:rFonts w:eastAsia="Times New Roman" w:cs="Arial"/>
          <w:sz w:val="20"/>
          <w:szCs w:val="20"/>
          <w:lang w:eastAsia="pl-PL"/>
        </w:rPr>
        <w:t>………………………………….</w:t>
      </w:r>
      <w:r w:rsidRPr="00FC0D01">
        <w:rPr>
          <w:rFonts w:eastAsia="Times New Roman" w:cs="Arial"/>
          <w:sz w:val="20"/>
          <w:szCs w:val="20"/>
          <w:lang w:eastAsia="pl-PL"/>
        </w:rPr>
        <w:tab/>
        <w:t>………………………………….</w:t>
      </w:r>
    </w:p>
    <w:p w:rsidR="00FC0D01" w:rsidRPr="00F17E8F" w:rsidRDefault="00FC0D01" w:rsidP="00F17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0"/>
          <w:szCs w:val="20"/>
        </w:rPr>
      </w:pPr>
      <w:r w:rsidRPr="00FC0D01">
        <w:rPr>
          <w:rFonts w:eastAsia="Times New Roman" w:cs="Arial"/>
          <w:sz w:val="20"/>
          <w:szCs w:val="20"/>
          <w:lang w:eastAsia="pl-PL"/>
        </w:rPr>
        <w:tab/>
        <w:t>data i miejscowość</w:t>
      </w:r>
      <w:r w:rsidRPr="00FC0D01">
        <w:rPr>
          <w:rFonts w:eastAsia="Times New Roman" w:cs="Arial"/>
          <w:sz w:val="20"/>
          <w:szCs w:val="20"/>
          <w:lang w:eastAsia="pl-PL"/>
        </w:rPr>
        <w:tab/>
      </w:r>
      <w:r w:rsidRPr="00FC0D01">
        <w:rPr>
          <w:rFonts w:eastAsia="Times New Roman" w:cs="Arial"/>
          <w:sz w:val="20"/>
          <w:szCs w:val="20"/>
          <w:lang w:eastAsia="pl-PL"/>
        </w:rPr>
        <w:tab/>
      </w:r>
      <w:r w:rsidRPr="00FC0D01">
        <w:rPr>
          <w:rFonts w:eastAsia="Times New Roman" w:cs="Arial"/>
          <w:sz w:val="20"/>
          <w:szCs w:val="20"/>
          <w:lang w:eastAsia="pl-PL"/>
        </w:rPr>
        <w:tab/>
        <w:t xml:space="preserve">        podpis</w:t>
      </w:r>
    </w:p>
    <w:p w:rsidR="0046783D" w:rsidRDefault="0046783D">
      <w:pPr>
        <w:rPr>
          <w:rFonts w:cs="Arial"/>
          <w:sz w:val="20"/>
          <w:szCs w:val="20"/>
          <w:u w:val="single"/>
        </w:rPr>
      </w:pPr>
    </w:p>
    <w:p w:rsidR="00FC0D01" w:rsidRPr="00FC0D01" w:rsidRDefault="00FC0D01">
      <w:pPr>
        <w:rPr>
          <w:rFonts w:cs="Arial"/>
          <w:sz w:val="20"/>
          <w:szCs w:val="20"/>
          <w:u w:val="single"/>
        </w:rPr>
      </w:pPr>
      <w:r w:rsidRPr="00FC0D01">
        <w:rPr>
          <w:rFonts w:cs="Arial"/>
          <w:sz w:val="20"/>
          <w:szCs w:val="20"/>
          <w:u w:val="single"/>
        </w:rPr>
        <w:t>Załączniki:</w:t>
      </w:r>
    </w:p>
    <w:p w:rsidR="00FC0D01" w:rsidRPr="00FC0D01" w:rsidRDefault="00FC0D01" w:rsidP="00FC0D01">
      <w:pPr>
        <w:pStyle w:val="Akapitzlist"/>
        <w:numPr>
          <w:ilvl w:val="0"/>
          <w:numId w:val="2"/>
        </w:numPr>
        <w:rPr>
          <w:rFonts w:cs="Arial"/>
          <w:sz w:val="20"/>
          <w:szCs w:val="20"/>
        </w:rPr>
      </w:pPr>
      <w:r w:rsidRPr="00FC0D01">
        <w:rPr>
          <w:rFonts w:cs="Arial"/>
          <w:sz w:val="20"/>
          <w:szCs w:val="20"/>
        </w:rPr>
        <w:t>Lista projektów podlegających ocenie w ramach konkursu/naboru</w:t>
      </w:r>
      <w:r w:rsidR="000C78D4">
        <w:rPr>
          <w:rFonts w:cs="Arial"/>
          <w:sz w:val="20"/>
          <w:szCs w:val="20"/>
        </w:rPr>
        <w:t>.</w:t>
      </w:r>
    </w:p>
    <w:p w:rsidR="00FC0D01" w:rsidRPr="00FC0D01" w:rsidRDefault="00FC0D01" w:rsidP="00AD45E9">
      <w:pPr>
        <w:autoSpaceDE w:val="0"/>
        <w:autoSpaceDN w:val="0"/>
        <w:adjustRightInd w:val="0"/>
        <w:spacing w:before="240" w:after="120" w:line="240" w:lineRule="auto"/>
        <w:jc w:val="both"/>
        <w:rPr>
          <w:rFonts w:eastAsia="Times New Roman" w:cs="Arial"/>
          <w:b/>
          <w:szCs w:val="16"/>
          <w:lang w:eastAsia="pl-PL"/>
        </w:rPr>
      </w:pPr>
      <w:r w:rsidRPr="00FC0D01">
        <w:rPr>
          <w:rFonts w:eastAsia="Times New Roman" w:cs="Arial"/>
          <w:b/>
          <w:szCs w:val="16"/>
          <w:lang w:eastAsia="pl-PL"/>
        </w:rPr>
        <w:lastRenderedPageBreak/>
        <w:t>*  Ustawa z dnia 11 lipca 2014 r. o zasadach realizacji programów w zakresie polityki spójności finansowanych w perspektywie finansowej 2014–2020 (</w:t>
      </w:r>
      <w:r w:rsidR="005B10DB" w:rsidRPr="005B10DB">
        <w:rPr>
          <w:rFonts w:eastAsia="Times New Roman" w:cs="Arial"/>
          <w:b/>
          <w:szCs w:val="16"/>
          <w:lang w:eastAsia="pl-PL"/>
        </w:rPr>
        <w:t xml:space="preserve">Dz. U. z 2017 r., poz. 1460 </w:t>
      </w:r>
      <w:proofErr w:type="spellStart"/>
      <w:r w:rsidR="005B10DB" w:rsidRPr="005B10DB">
        <w:rPr>
          <w:rFonts w:eastAsia="Times New Roman" w:cs="Arial"/>
          <w:b/>
          <w:szCs w:val="16"/>
          <w:lang w:eastAsia="pl-PL"/>
        </w:rPr>
        <w:t>t.j</w:t>
      </w:r>
      <w:proofErr w:type="spellEnd"/>
      <w:r w:rsidR="005B10DB" w:rsidRPr="005B10DB">
        <w:rPr>
          <w:rFonts w:eastAsia="Times New Roman" w:cs="Arial"/>
          <w:b/>
          <w:szCs w:val="16"/>
          <w:lang w:eastAsia="pl-PL"/>
        </w:rPr>
        <w:t>. ze zm.</w:t>
      </w:r>
      <w:r w:rsidR="005B10DB">
        <w:rPr>
          <w:rFonts w:eastAsia="Times New Roman" w:cs="Arial"/>
          <w:b/>
          <w:szCs w:val="16"/>
          <w:lang w:eastAsia="pl-PL"/>
        </w:rPr>
        <w:t>)</w:t>
      </w:r>
    </w:p>
    <w:p w:rsidR="00D4126E" w:rsidRDefault="00FC0D01" w:rsidP="00D4126E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D4126E">
        <w:rPr>
          <w:rFonts w:eastAsia="Times New Roman" w:cs="Arial"/>
          <w:b/>
          <w:szCs w:val="16"/>
          <w:lang w:eastAsia="pl-PL"/>
        </w:rPr>
        <w:t xml:space="preserve">Art. </w:t>
      </w:r>
      <w:r w:rsidR="005B10DB" w:rsidRPr="00AD45E9">
        <w:rPr>
          <w:rFonts w:eastAsia="Times New Roman" w:cs="Arial"/>
          <w:b/>
          <w:szCs w:val="16"/>
          <w:lang w:eastAsia="pl-PL"/>
        </w:rPr>
        <w:t>68a</w:t>
      </w:r>
      <w:r w:rsidRPr="00D4126E">
        <w:rPr>
          <w:rFonts w:eastAsia="Times New Roman" w:cs="Arial"/>
          <w:b/>
          <w:szCs w:val="16"/>
          <w:lang w:eastAsia="pl-PL"/>
        </w:rPr>
        <w:t>.</w:t>
      </w:r>
      <w:r w:rsidRPr="00FC0D01">
        <w:rPr>
          <w:rFonts w:eastAsia="Times New Roman" w:cs="Arial"/>
          <w:szCs w:val="16"/>
          <w:lang w:eastAsia="pl-PL"/>
        </w:rPr>
        <w:t xml:space="preserve"> </w:t>
      </w:r>
    </w:p>
    <w:p w:rsidR="00D4126E" w:rsidRPr="00AD45E9" w:rsidRDefault="00D4126E" w:rsidP="00AD45E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AD45E9">
        <w:rPr>
          <w:rFonts w:eastAsia="Times New Roman" w:cs="Arial"/>
          <w:szCs w:val="16"/>
          <w:lang w:eastAsia="pl-PL"/>
        </w:rPr>
        <w:t xml:space="preserve">Właściwa instytucja może wyznaczyć ekspertów do: </w:t>
      </w:r>
    </w:p>
    <w:p w:rsidR="00D4126E" w:rsidRPr="00AD45E9" w:rsidRDefault="00D4126E" w:rsidP="00AD45E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AD45E9">
        <w:rPr>
          <w:rFonts w:eastAsia="Times New Roman" w:cs="Arial"/>
          <w:szCs w:val="16"/>
          <w:lang w:eastAsia="pl-PL"/>
        </w:rPr>
        <w:t xml:space="preserve">udziału w wyborze projektów do dofinansowania; </w:t>
      </w:r>
    </w:p>
    <w:p w:rsidR="00D4126E" w:rsidRPr="00AD45E9" w:rsidRDefault="00D4126E" w:rsidP="00AD45E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AD45E9">
        <w:rPr>
          <w:rFonts w:eastAsia="Times New Roman" w:cs="Arial"/>
          <w:szCs w:val="16"/>
          <w:lang w:eastAsia="pl-PL"/>
        </w:rPr>
        <w:t xml:space="preserve">wykonywania zadań związanych z realizacją praw i obowiązków właściwej instytucji wynikających z umowy o dofinansowanie projektu albo decyzji o dofinansowaniu projektu. </w:t>
      </w:r>
    </w:p>
    <w:p w:rsidR="00D4126E" w:rsidRPr="00D4126E" w:rsidRDefault="00D4126E" w:rsidP="00AD45E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D4126E">
        <w:rPr>
          <w:rFonts w:eastAsia="Times New Roman" w:cs="Arial"/>
          <w:szCs w:val="16"/>
          <w:lang w:eastAsia="pl-PL"/>
        </w:rPr>
        <w:t>Właściwa instytucja określa rolę eksperta w wyborze projektów do dofinansowania lub w wykonywaniu zadań związanych z realizacją praw</w:t>
      </w:r>
      <w:r w:rsidRPr="00D4126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D4126E">
        <w:rPr>
          <w:rFonts w:eastAsia="Times New Roman" w:cs="Arial"/>
          <w:szCs w:val="16"/>
          <w:lang w:eastAsia="pl-PL"/>
        </w:rPr>
        <w:t xml:space="preserve">i obowiązków właściwej instytucji wynikających z umowy o dofinansowanie projektu albo decyzji o dofinansowaniu projektu. </w:t>
      </w:r>
    </w:p>
    <w:p w:rsidR="00D4126E" w:rsidRPr="00D4126E" w:rsidRDefault="00D4126E" w:rsidP="00AD45E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D4126E">
        <w:rPr>
          <w:rFonts w:eastAsia="Times New Roman" w:cs="Arial"/>
          <w:szCs w:val="16"/>
          <w:lang w:eastAsia="pl-PL"/>
        </w:rPr>
        <w:t xml:space="preserve">Właściwa instytucja wyznacza eksperta spośród kandydatów na ekspertów, którzy: </w:t>
      </w:r>
    </w:p>
    <w:p w:rsidR="00D4126E" w:rsidRPr="00D4126E" w:rsidRDefault="00D4126E" w:rsidP="00AD45E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D4126E">
        <w:rPr>
          <w:rFonts w:eastAsia="Times New Roman" w:cs="Arial"/>
          <w:szCs w:val="16"/>
          <w:lang w:eastAsia="pl-PL"/>
        </w:rPr>
        <w:t xml:space="preserve">korzystają z pełni praw publicznych; </w:t>
      </w:r>
    </w:p>
    <w:p w:rsidR="00D4126E" w:rsidRPr="00D4126E" w:rsidRDefault="00D4126E" w:rsidP="00AD45E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D4126E">
        <w:rPr>
          <w:rFonts w:eastAsia="Times New Roman" w:cs="Arial"/>
          <w:szCs w:val="16"/>
          <w:lang w:eastAsia="pl-PL"/>
        </w:rPr>
        <w:t xml:space="preserve">mają pełną zdolność do czynności prawnych; </w:t>
      </w:r>
    </w:p>
    <w:p w:rsidR="00D4126E" w:rsidRPr="00D4126E" w:rsidRDefault="00D4126E" w:rsidP="00AD45E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D4126E">
        <w:rPr>
          <w:rFonts w:eastAsia="Times New Roman" w:cs="Arial"/>
          <w:szCs w:val="16"/>
          <w:lang w:eastAsia="pl-PL"/>
        </w:rPr>
        <w:t xml:space="preserve">nie zostali skazani prawomocnym wyrokiem za przestępstwo umyślne lub za umyślne przestępstwo skarbowe; </w:t>
      </w:r>
    </w:p>
    <w:p w:rsidR="00D4126E" w:rsidRDefault="00D4126E" w:rsidP="00AD45E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D4126E">
        <w:rPr>
          <w:rFonts w:eastAsia="Times New Roman" w:cs="Arial"/>
          <w:szCs w:val="16"/>
          <w:lang w:eastAsia="pl-PL"/>
        </w:rPr>
        <w:t>mają wiedzę, umiejętności, doświadczenie lub wymagane uprawnienia w dziedzinie objętej programem operacyjnym stosownie do roli, o której mowa w ust. 2.</w:t>
      </w:r>
    </w:p>
    <w:p w:rsidR="00D4126E" w:rsidRPr="00D4126E" w:rsidRDefault="00D4126E" w:rsidP="00AD45E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D4126E">
        <w:rPr>
          <w:rFonts w:eastAsia="Times New Roman" w:cs="Arial"/>
          <w:szCs w:val="16"/>
          <w:lang w:eastAsia="pl-PL"/>
        </w:rPr>
        <w:t xml:space="preserve">Kandydat na eksperta składa oświadczenie o spełnianiu przesłanek, o których mowa w ust. 3. Oświadczenie jest składane pod rygorem odpowiedzialności karnej za składanie fałszywych zeznań, o czym należy pouczyć składającego przed złożeniem oświadczenia. </w:t>
      </w:r>
    </w:p>
    <w:p w:rsidR="00D4126E" w:rsidRPr="00D4126E" w:rsidRDefault="00D4126E" w:rsidP="00AD45E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D4126E">
        <w:rPr>
          <w:rFonts w:eastAsia="Times New Roman" w:cs="Arial"/>
          <w:szCs w:val="16"/>
          <w:lang w:eastAsia="pl-PL"/>
        </w:rPr>
        <w:t xml:space="preserve">Kandydat na eksperta informuje niezwłocznie właściwą instytucję o okolicznościach, które powodują zaprzestanie spełniania przesłanek, o których mowa w ust. 3. </w:t>
      </w:r>
    </w:p>
    <w:p w:rsidR="00D4126E" w:rsidRDefault="00D4126E" w:rsidP="00AD45E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D4126E">
        <w:rPr>
          <w:rFonts w:eastAsia="Times New Roman" w:cs="Arial"/>
          <w:szCs w:val="16"/>
          <w:lang w:eastAsia="pl-PL"/>
        </w:rPr>
        <w:t>Właściwa instytucja zawiera z kandydatem na eksperta umowę określającą w szczególności jego rolę, o której mowa w ust. 2, warunki oceny wykonywanych przez niego obowiązków, w tym warunki oceny negatywnej, oraz inne niż określone w ustawie przesłanki powodujące wykreślenie go z wykazu, o którym mowa w ust. 11.</w:t>
      </w:r>
    </w:p>
    <w:p w:rsidR="00D4126E" w:rsidRPr="00D4126E" w:rsidRDefault="00D4126E" w:rsidP="00AD45E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D4126E">
        <w:rPr>
          <w:rFonts w:eastAsia="Times New Roman" w:cs="Arial"/>
          <w:szCs w:val="16"/>
          <w:lang w:eastAsia="pl-PL"/>
        </w:rPr>
        <w:t xml:space="preserve">Kandydat na eksperta, który brał udział w wyborze projektu, nie może realizować zadań, o których mowa w ust. 1 pkt 2, w odniesieniu do tego projektu. </w:t>
      </w:r>
    </w:p>
    <w:p w:rsidR="00D4126E" w:rsidRPr="00D4126E" w:rsidRDefault="00D4126E" w:rsidP="00AD45E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D4126E">
        <w:rPr>
          <w:rFonts w:eastAsia="Times New Roman" w:cs="Arial"/>
          <w:szCs w:val="16"/>
          <w:lang w:eastAsia="pl-PL"/>
        </w:rPr>
        <w:t xml:space="preserve">Do eksperta stosuje się odpowiednio przepisy art. 24 § 1 i 2 ustawy z dnia 14 czerwca 1960 r. – Kodeks postępowania administracyjnego. </w:t>
      </w:r>
    </w:p>
    <w:p w:rsidR="00D4126E" w:rsidRPr="00D4126E" w:rsidRDefault="00D4126E" w:rsidP="00AD45E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D4126E">
        <w:rPr>
          <w:rFonts w:eastAsia="Times New Roman" w:cs="Arial"/>
          <w:szCs w:val="16"/>
          <w:lang w:eastAsia="pl-PL"/>
        </w:rPr>
        <w:t xml:space="preserve">Ekspert składa właściwej instytucji oświadczenie, że nie zachodzi żadna z okoliczności powodujących wyłączenie go z możliwości realizacji czynności, o których mowa w ust. 1, ustalonych na podstawie ust. 7 i 8. Oświadczenie jest składane pod rygorem odpowiedzialności karnej za składanie fałszywych zeznań, o czym należy pouczyć składającego przed złożeniem oświadczenia. </w:t>
      </w:r>
    </w:p>
    <w:p w:rsidR="00D4126E" w:rsidRPr="00D4126E" w:rsidRDefault="00D4126E" w:rsidP="00AD45E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D4126E">
        <w:rPr>
          <w:rFonts w:eastAsia="Times New Roman" w:cs="Arial"/>
          <w:szCs w:val="16"/>
          <w:lang w:eastAsia="pl-PL"/>
        </w:rPr>
        <w:t>Jeżeli zostanie uprawdopodobnione istnienie okoliczności innych niż ustalone na podstawie ust. 7 i 8, które mogą wywołać wątpliwości co do bezstronności</w:t>
      </w:r>
      <w:r w:rsidRPr="00D4126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D4126E">
        <w:rPr>
          <w:rFonts w:eastAsia="Times New Roman" w:cs="Arial"/>
          <w:szCs w:val="16"/>
          <w:lang w:eastAsia="pl-PL"/>
        </w:rPr>
        <w:t xml:space="preserve">eksperta, właściwa instytucja wyłącza eksperta z udziału w wyborze projektów albo je ujawnia. </w:t>
      </w:r>
    </w:p>
    <w:p w:rsidR="00D4126E" w:rsidRPr="00D4126E" w:rsidRDefault="00D4126E" w:rsidP="00AD45E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D4126E">
        <w:rPr>
          <w:rFonts w:eastAsia="Times New Roman" w:cs="Arial"/>
          <w:szCs w:val="16"/>
          <w:lang w:eastAsia="pl-PL"/>
        </w:rPr>
        <w:t xml:space="preserve">Właściwa instytucja prowadzi wykaz kandydatów na ekspertów, który jest zamieszczany na jej stronie internetowej. </w:t>
      </w:r>
    </w:p>
    <w:p w:rsidR="00D4126E" w:rsidRPr="00D4126E" w:rsidRDefault="00D4126E" w:rsidP="00AD45E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D4126E">
        <w:rPr>
          <w:rFonts w:eastAsia="Times New Roman" w:cs="Arial"/>
          <w:szCs w:val="16"/>
          <w:lang w:eastAsia="pl-PL"/>
        </w:rPr>
        <w:t xml:space="preserve">Właściwa instytucja wpisuje kandydata na eksperta do wykazu, o którym mowa w ust. 11. Wykaz ten zawiera: </w:t>
      </w:r>
    </w:p>
    <w:p w:rsidR="00D4126E" w:rsidRPr="00D4126E" w:rsidRDefault="00D4126E" w:rsidP="00D4126E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D4126E">
        <w:rPr>
          <w:rFonts w:eastAsia="Times New Roman" w:cs="Arial"/>
          <w:szCs w:val="16"/>
          <w:lang w:eastAsia="pl-PL"/>
        </w:rPr>
        <w:t xml:space="preserve">1) imię i nazwisko kandydata na eksperta; </w:t>
      </w:r>
    </w:p>
    <w:p w:rsidR="00D4126E" w:rsidRPr="00D4126E" w:rsidRDefault="00D4126E" w:rsidP="00D4126E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D4126E">
        <w:rPr>
          <w:rFonts w:eastAsia="Times New Roman" w:cs="Arial"/>
          <w:szCs w:val="16"/>
          <w:lang w:eastAsia="pl-PL"/>
        </w:rPr>
        <w:t xml:space="preserve">2) adres poczty elektronicznej kandydata na eksperta; </w:t>
      </w:r>
    </w:p>
    <w:p w:rsidR="00D4126E" w:rsidRDefault="00D4126E" w:rsidP="00D4126E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D4126E">
        <w:rPr>
          <w:rFonts w:eastAsia="Times New Roman" w:cs="Arial"/>
          <w:szCs w:val="16"/>
          <w:lang w:eastAsia="pl-PL"/>
        </w:rPr>
        <w:t>3) wskazanie dziedziny objętej programem operacyjnym, w której kandydat na eksperta ma wiedzę, umiejętności, doświadczenie lub wymagane uprawnienia.</w:t>
      </w:r>
    </w:p>
    <w:p w:rsidR="00D4126E" w:rsidRPr="00D4126E" w:rsidRDefault="00D4126E" w:rsidP="00AD45E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D4126E">
        <w:rPr>
          <w:rFonts w:eastAsia="Times New Roman" w:cs="Arial"/>
          <w:szCs w:val="16"/>
          <w:lang w:eastAsia="pl-PL"/>
        </w:rPr>
        <w:t xml:space="preserve">Wykreślenie kandydata na eksperta z wykazu, o którym mowa w ust. 11, następuje w przypadku: </w:t>
      </w:r>
    </w:p>
    <w:p w:rsidR="00D4126E" w:rsidRPr="00D4126E" w:rsidRDefault="00D4126E" w:rsidP="00AD45E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D4126E">
        <w:rPr>
          <w:rFonts w:eastAsia="Times New Roman" w:cs="Arial"/>
          <w:szCs w:val="16"/>
          <w:lang w:eastAsia="pl-PL"/>
        </w:rPr>
        <w:t xml:space="preserve">zaprzestania spełniania przesłanek, o których mowa w ust. 3 pkt 1–3; </w:t>
      </w:r>
    </w:p>
    <w:p w:rsidR="00D4126E" w:rsidRPr="00D4126E" w:rsidRDefault="00D4126E" w:rsidP="00AD45E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D4126E">
        <w:rPr>
          <w:rFonts w:eastAsia="Times New Roman" w:cs="Arial"/>
          <w:szCs w:val="16"/>
          <w:lang w:eastAsia="pl-PL"/>
        </w:rPr>
        <w:t xml:space="preserve">utraty wymaganych uprawnień w dziedzinie objętej programem operacyjnym, stosownie do roli, o której mowa w ust. 2; </w:t>
      </w:r>
    </w:p>
    <w:p w:rsidR="00D4126E" w:rsidRPr="00D4126E" w:rsidRDefault="00D4126E" w:rsidP="00AD45E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D4126E">
        <w:rPr>
          <w:rFonts w:eastAsia="Times New Roman" w:cs="Arial"/>
          <w:szCs w:val="16"/>
          <w:lang w:eastAsia="pl-PL"/>
        </w:rPr>
        <w:t xml:space="preserve">wystąpienia przesłanek powodujących wykreślenie z wykazu, określonych w umowie, o której mowa w ust. 6; </w:t>
      </w:r>
    </w:p>
    <w:p w:rsidR="00D4126E" w:rsidRPr="00D4126E" w:rsidRDefault="00D4126E" w:rsidP="00AD45E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D4126E">
        <w:rPr>
          <w:rFonts w:eastAsia="Times New Roman" w:cs="Arial"/>
          <w:szCs w:val="16"/>
          <w:lang w:eastAsia="pl-PL"/>
        </w:rPr>
        <w:t xml:space="preserve">złożenia pisemnego wniosku o wykreślenie z wykazu. </w:t>
      </w:r>
    </w:p>
    <w:p w:rsidR="00D4126E" w:rsidRDefault="00D4126E" w:rsidP="00AD45E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D4126E">
        <w:rPr>
          <w:rFonts w:eastAsia="Times New Roman" w:cs="Arial"/>
          <w:szCs w:val="16"/>
          <w:lang w:eastAsia="pl-PL"/>
        </w:rPr>
        <w:t>W przypadku wykreślenia kandydata na eksperta z wykazu, o którym mowa w ust. 11, ponowny wpis do wykazu jest możliwy nie wcześniej niż po upływie roku od dnia wykreślenia. Do kandydata na eksperta ubiegającego się o ponowny wpis do wykazu stosuje się przepisy ust. 2–10.</w:t>
      </w:r>
    </w:p>
    <w:p w:rsidR="00D4126E" w:rsidRDefault="00D4126E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 xml:space="preserve">** </w:t>
      </w:r>
      <w:r w:rsidRPr="00FC0D01">
        <w:rPr>
          <w:rFonts w:eastAsia="Times New Roman" w:cs="Arial"/>
          <w:b/>
          <w:szCs w:val="16"/>
          <w:lang w:eastAsia="pl-PL"/>
        </w:rPr>
        <w:t xml:space="preserve">Ustawa z dnia 6 czerwca 1997 r. – Kodeks karny (Dz. U. z </w:t>
      </w:r>
      <w:r w:rsidR="00D327A3">
        <w:rPr>
          <w:rFonts w:eastAsia="Times New Roman" w:cs="Arial"/>
          <w:b/>
          <w:szCs w:val="16"/>
          <w:lang w:eastAsia="pl-PL"/>
        </w:rPr>
        <w:t>2016 r.</w:t>
      </w:r>
      <w:r w:rsidRPr="00FC0D01">
        <w:rPr>
          <w:rFonts w:eastAsia="Times New Roman" w:cs="Arial"/>
          <w:b/>
          <w:szCs w:val="16"/>
          <w:lang w:eastAsia="pl-PL"/>
        </w:rPr>
        <w:t xml:space="preserve">, poz. </w:t>
      </w:r>
      <w:r w:rsidR="00D327A3">
        <w:rPr>
          <w:rFonts w:eastAsia="Times New Roman" w:cs="Arial"/>
          <w:b/>
          <w:szCs w:val="16"/>
          <w:lang w:eastAsia="pl-PL"/>
        </w:rPr>
        <w:t>1137 – j. t.</w:t>
      </w:r>
      <w:r w:rsidRPr="00FC0D01">
        <w:rPr>
          <w:rFonts w:eastAsia="Times New Roman" w:cs="Arial"/>
          <w:b/>
          <w:szCs w:val="16"/>
          <w:lang w:eastAsia="pl-PL"/>
        </w:rPr>
        <w:t xml:space="preserve"> ze zm.)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b/>
          <w:szCs w:val="16"/>
          <w:lang w:eastAsia="pl-PL"/>
        </w:rPr>
        <w:t>Art. 233</w:t>
      </w:r>
      <w:r w:rsidRPr="00FC0D01">
        <w:rPr>
          <w:rFonts w:eastAsia="Times New Roman" w:cs="Arial"/>
          <w:szCs w:val="16"/>
          <w:lang w:eastAsia="pl-PL"/>
        </w:rPr>
        <w:t>. § 1. Kto, składając zeznanie mające służyć za dowód w postępowaniu sądowym lub w innym postępowaniu prowadzonym na podstawie ustawy, zeznaje nieprawdę lub zataja prawdę, podlega karze pozbawienia wolności do lat 3.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§ 2. Warunkiem odpowiedzialności jest, aby przyjmujący zeznanie, działając w zakresie swoich uprawnień, uprzedził zeznającego o odpowiedzialności karnej za fałszywe zeznanie lub odebrał od niego przyrzeczenie.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§ 3. Nie podlega karze, kto, nie wiedząc o prawie odmowy zeznania lub odpowiedzi na pytania, składa fałszywe zeznanie z obawy przed odpowiedzialnością karną grożącą jemu samemu lub jego najbliższym.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§ 4. Kto, jako biegły, rzeczoznawca lub tłumacz, przedstawia fałszywą opinię lub tłumaczenie mające służyć za dowód w postępowaniu określonym w § 1, podlega karze pozbawienia wolności do lat 3.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§ 5. Sąd może zastosować nadzwyczajne złagodzenie kary, a nawet odstąpić od jej wymierzenia, jeżeli: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1) fałszywe zeznanie, opinia lub tłumaczenie dotyczy okoliczności nie mogących mieć wpływu na rozstrzygnięcie sprawy,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2) sprawca dobrowolnie sprostuje fałszywe zeznanie, opinię lub tłumaczenie, zanim nastąpi, chociażby nieprawomocne, rozstrzygnięcie sprawy.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§ 6. Przepisy § 1–3 oraz 5 stosuje się odpowiednio do osoby, która składa fałszywe oświadczenie, jeżeli przepis ustawy przewiduje możliwość odebrania oświadczenia pod rygorem odpowiedzialności karnej.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</w:p>
    <w:p w:rsidR="00FC0D01" w:rsidRPr="00FC0D01" w:rsidRDefault="00FC0D01" w:rsidP="00273364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/>
          <w:szCs w:val="16"/>
          <w:lang w:eastAsia="pl-PL"/>
        </w:rPr>
      </w:pPr>
      <w:r w:rsidRPr="00FC0D01">
        <w:rPr>
          <w:rFonts w:eastAsia="Times New Roman" w:cs="Arial"/>
          <w:b/>
          <w:szCs w:val="16"/>
          <w:lang w:eastAsia="pl-PL"/>
        </w:rPr>
        <w:t>*** Ustawa z dnia 14 czerwca 1960 r.  Kodeks postępowania administracyjnego (</w:t>
      </w:r>
      <w:r w:rsidR="00275EA9" w:rsidRPr="00275EA9">
        <w:rPr>
          <w:rFonts w:eastAsia="Times New Roman" w:cs="Arial"/>
          <w:b/>
          <w:szCs w:val="16"/>
          <w:lang w:eastAsia="pl-PL"/>
        </w:rPr>
        <w:t>Dz. U. z 2017 r., poz. 1257</w:t>
      </w:r>
      <w:r w:rsidRPr="00FC0D01">
        <w:rPr>
          <w:rFonts w:eastAsia="Times New Roman" w:cs="Arial"/>
          <w:b/>
          <w:szCs w:val="16"/>
          <w:lang w:eastAsia="pl-PL"/>
        </w:rPr>
        <w:t>)</w:t>
      </w:r>
    </w:p>
    <w:p w:rsidR="00FC0D01" w:rsidRPr="00273364" w:rsidRDefault="00FC0D01" w:rsidP="00273364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/>
          <w:szCs w:val="16"/>
          <w:lang w:eastAsia="pl-PL"/>
        </w:rPr>
      </w:pPr>
      <w:r w:rsidRPr="00FC0D01">
        <w:rPr>
          <w:rFonts w:eastAsia="Times New Roman" w:cs="Arial"/>
          <w:b/>
          <w:szCs w:val="16"/>
          <w:lang w:eastAsia="pl-PL"/>
        </w:rPr>
        <w:t>Art. 24</w:t>
      </w:r>
      <w:r w:rsidRPr="00273364">
        <w:rPr>
          <w:rFonts w:eastAsia="Times New Roman" w:cs="Arial"/>
          <w:szCs w:val="16"/>
          <w:lang w:eastAsia="pl-PL"/>
        </w:rPr>
        <w:t>. § 1. Pracownik organu administracji publicznej podlega wyłączeniu od udziału w postępowaniu w sprawie:</w:t>
      </w:r>
    </w:p>
    <w:p w:rsidR="00FC0D01" w:rsidRPr="00273364" w:rsidRDefault="00FC0D01" w:rsidP="00273364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Cs w:val="16"/>
          <w:lang w:eastAsia="pl-PL"/>
        </w:rPr>
      </w:pPr>
      <w:r w:rsidRPr="00273364">
        <w:rPr>
          <w:rFonts w:eastAsia="Times New Roman" w:cs="Arial"/>
          <w:szCs w:val="16"/>
          <w:lang w:eastAsia="pl-PL"/>
        </w:rPr>
        <w:t>1) w której jest stroną albo pozostaje z jedną ze stron w takim stosunku prawnym, że wynik sprawy może mieć wpływ na jego prawa lub obowiązki;</w:t>
      </w:r>
    </w:p>
    <w:p w:rsidR="00FC0D01" w:rsidRPr="00273364" w:rsidRDefault="00FC0D01" w:rsidP="00273364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Cs w:val="16"/>
          <w:lang w:eastAsia="pl-PL"/>
        </w:rPr>
      </w:pPr>
      <w:r w:rsidRPr="00273364">
        <w:rPr>
          <w:rFonts w:eastAsia="Times New Roman" w:cs="Arial"/>
          <w:szCs w:val="16"/>
          <w:lang w:eastAsia="pl-PL"/>
        </w:rPr>
        <w:t>2) swego małżonka oraz krewnych i powinowatych do drugiego stopnia;</w:t>
      </w:r>
    </w:p>
    <w:p w:rsidR="00FC0D01" w:rsidRPr="00273364" w:rsidRDefault="00FC0D01" w:rsidP="00273364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Cs w:val="16"/>
          <w:lang w:eastAsia="pl-PL"/>
        </w:rPr>
      </w:pPr>
      <w:r w:rsidRPr="00273364">
        <w:rPr>
          <w:rFonts w:eastAsia="Times New Roman" w:cs="Arial"/>
          <w:szCs w:val="16"/>
          <w:lang w:eastAsia="pl-PL"/>
        </w:rPr>
        <w:t>3) osoby związanej z nim z tytułu przysposobienia, opieki lub kurateli;</w:t>
      </w:r>
    </w:p>
    <w:p w:rsidR="00FC0D01" w:rsidRPr="00FC0D01" w:rsidRDefault="00FC0D01" w:rsidP="00273364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4) w której był świadkiem lub biegłym albo był lub jest przedstawicielem jednej ze stron, albo w której przedstawicielem strony jest jedna z osób wymienionych w pkt 2 i 3;</w:t>
      </w:r>
    </w:p>
    <w:p w:rsidR="00FC0D01" w:rsidRPr="00FC0D01" w:rsidRDefault="00FC0D01" w:rsidP="00273364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5) w której brał udział w wydaniu zaskarżonej decyzji;</w:t>
      </w:r>
    </w:p>
    <w:p w:rsidR="00FC0D01" w:rsidRPr="00FC0D01" w:rsidRDefault="00FC0D01" w:rsidP="00273364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6) z powodu której wszczęto przeciw niemu dochodzenie służbowe, postępowanie dyscyplinarne lub karne;</w:t>
      </w:r>
    </w:p>
    <w:p w:rsidR="00FC0D01" w:rsidRPr="00FC0D01" w:rsidRDefault="00FC0D01" w:rsidP="00273364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7) w której jedną ze stron jest osoba pozostająca wobec niego w stosunku nadrzędności służbowej.</w:t>
      </w:r>
    </w:p>
    <w:p w:rsidR="00FC0D01" w:rsidRPr="00FC0D01" w:rsidRDefault="00FC0D01" w:rsidP="00273364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§ 2. Powody wyłączenia pracownika od udziału w postępowaniu trwają także po ustaniu małżeństwa (§ 1 pkt 2), przysposobienia, opieki lub kurateli (§ 1 pkt 3).</w:t>
      </w:r>
    </w:p>
    <w:p w:rsidR="00FC0D01" w:rsidRPr="00FC0D01" w:rsidRDefault="00FC0D01" w:rsidP="00273364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§ 3. Bezpośredni przełożony pracownika jest obowiązany na jego żądanie lub na żądanie strony albo z urzędu wyłączyć go od udziału w postępowaniu, jeżeli zostanie uprawdopodobnione istnienie okoliczności niewymienionych w § 1, które mogą wywołać wątpliwość co do bezstronności pracownika.</w:t>
      </w:r>
    </w:p>
    <w:p w:rsidR="00FC0D01" w:rsidRPr="00FC0D01" w:rsidRDefault="00FC0D01" w:rsidP="00273364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§ 4. Wyłączony pracownik powinien podejmować tylko czynności niecierpiące zwłoki ze względu na interes społeczny lub ważny interes stron.</w:t>
      </w:r>
    </w:p>
    <w:p w:rsidR="00FC0D01" w:rsidRPr="00FC0D01" w:rsidRDefault="00FC0D01" w:rsidP="00FC0D01">
      <w:pPr>
        <w:rPr>
          <w:rFonts w:cs="Arial"/>
          <w:color w:val="000000"/>
          <w:sz w:val="20"/>
          <w:szCs w:val="20"/>
        </w:rPr>
      </w:pPr>
    </w:p>
    <w:p w:rsidR="00360128" w:rsidRDefault="00360128"/>
    <w:p w:rsidR="00360128" w:rsidRDefault="00360128"/>
    <w:p w:rsidR="00360128" w:rsidRDefault="00360128"/>
    <w:p w:rsidR="00360128" w:rsidRDefault="00360128"/>
    <w:p w:rsidR="00360128" w:rsidRDefault="00360128"/>
    <w:p w:rsidR="00360128" w:rsidRDefault="00360128"/>
    <w:p w:rsidR="00360128" w:rsidRDefault="00360128"/>
    <w:p w:rsidR="00360128" w:rsidRDefault="00360128"/>
    <w:p w:rsidR="00360128" w:rsidRDefault="00360128"/>
    <w:p w:rsidR="00A55D64" w:rsidRDefault="00A55D64"/>
    <w:p w:rsidR="00A55D64" w:rsidRDefault="00A55D64"/>
    <w:p w:rsidR="00A55D64" w:rsidRDefault="00A55D64"/>
    <w:p w:rsidR="00A55D64" w:rsidRDefault="00A55D64"/>
    <w:p w:rsidR="00C51840" w:rsidRPr="00C51840" w:rsidRDefault="00C51840">
      <w:pPr>
        <w:rPr>
          <w:rFonts w:cs="Arial"/>
          <w:sz w:val="20"/>
          <w:szCs w:val="20"/>
        </w:rPr>
      </w:pPr>
    </w:p>
    <w:p w:rsidR="00360128" w:rsidRDefault="00360128"/>
    <w:sectPr w:rsidR="00360128" w:rsidSect="00A55D6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2B8" w:rsidRDefault="009102B8" w:rsidP="00FC0D01">
      <w:pPr>
        <w:spacing w:after="0" w:line="240" w:lineRule="auto"/>
      </w:pPr>
      <w:r>
        <w:separator/>
      </w:r>
    </w:p>
  </w:endnote>
  <w:endnote w:type="continuationSeparator" w:id="0">
    <w:p w:rsidR="009102B8" w:rsidRDefault="009102B8" w:rsidP="00FC0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16"/>
      </w:rPr>
      <w:id w:val="1795550580"/>
      <w:docPartObj>
        <w:docPartGallery w:val="Page Numbers (Bottom of Page)"/>
        <w:docPartUnique/>
      </w:docPartObj>
    </w:sdtPr>
    <w:sdtEndPr/>
    <w:sdtContent>
      <w:sdt>
        <w:sdtPr>
          <w:rPr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17D8C" w:rsidRPr="00017D8C" w:rsidRDefault="00017D8C">
            <w:pPr>
              <w:pStyle w:val="Stopka"/>
              <w:jc w:val="right"/>
              <w:rPr>
                <w:szCs w:val="16"/>
              </w:rPr>
            </w:pPr>
            <w:r w:rsidRPr="00017D8C">
              <w:rPr>
                <w:szCs w:val="16"/>
              </w:rPr>
              <w:t xml:space="preserve">Strona </w:t>
            </w:r>
            <w:r w:rsidRPr="00AD45E9">
              <w:rPr>
                <w:b/>
                <w:bCs/>
                <w:szCs w:val="16"/>
              </w:rPr>
              <w:fldChar w:fldCharType="begin"/>
            </w:r>
            <w:r w:rsidRPr="00AD45E9">
              <w:rPr>
                <w:b/>
                <w:bCs/>
                <w:szCs w:val="16"/>
              </w:rPr>
              <w:instrText>PAGE</w:instrText>
            </w:r>
            <w:r w:rsidRPr="00AD45E9">
              <w:rPr>
                <w:b/>
                <w:bCs/>
                <w:szCs w:val="16"/>
              </w:rPr>
              <w:fldChar w:fldCharType="separate"/>
            </w:r>
            <w:r w:rsidR="00BA1CE8">
              <w:rPr>
                <w:b/>
                <w:bCs/>
                <w:noProof/>
                <w:szCs w:val="16"/>
              </w:rPr>
              <w:t>2</w:t>
            </w:r>
            <w:r w:rsidRPr="00AD45E9">
              <w:rPr>
                <w:b/>
                <w:bCs/>
                <w:szCs w:val="16"/>
              </w:rPr>
              <w:fldChar w:fldCharType="end"/>
            </w:r>
            <w:r w:rsidRPr="00017D8C">
              <w:rPr>
                <w:szCs w:val="16"/>
              </w:rPr>
              <w:t xml:space="preserve"> z </w:t>
            </w:r>
            <w:r w:rsidRPr="00AD45E9">
              <w:rPr>
                <w:b/>
                <w:bCs/>
                <w:szCs w:val="16"/>
              </w:rPr>
              <w:fldChar w:fldCharType="begin"/>
            </w:r>
            <w:r w:rsidRPr="00AD45E9">
              <w:rPr>
                <w:b/>
                <w:bCs/>
                <w:szCs w:val="16"/>
              </w:rPr>
              <w:instrText>NUMPAGES</w:instrText>
            </w:r>
            <w:r w:rsidRPr="00AD45E9">
              <w:rPr>
                <w:b/>
                <w:bCs/>
                <w:szCs w:val="16"/>
              </w:rPr>
              <w:fldChar w:fldCharType="separate"/>
            </w:r>
            <w:r w:rsidR="00BA1CE8">
              <w:rPr>
                <w:b/>
                <w:bCs/>
                <w:noProof/>
                <w:szCs w:val="16"/>
              </w:rPr>
              <w:t>4</w:t>
            </w:r>
            <w:r w:rsidRPr="00AD45E9">
              <w:rPr>
                <w:b/>
                <w:bCs/>
                <w:szCs w:val="16"/>
              </w:rPr>
              <w:fldChar w:fldCharType="end"/>
            </w:r>
          </w:p>
        </w:sdtContent>
      </w:sdt>
    </w:sdtContent>
  </w:sdt>
  <w:p w:rsidR="009102B8" w:rsidRDefault="009102B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2B8" w:rsidRDefault="009102B8" w:rsidP="00FC0D01">
      <w:pPr>
        <w:spacing w:after="0" w:line="240" w:lineRule="auto"/>
      </w:pPr>
      <w:r>
        <w:separator/>
      </w:r>
    </w:p>
  </w:footnote>
  <w:footnote w:type="continuationSeparator" w:id="0">
    <w:p w:rsidR="009102B8" w:rsidRDefault="009102B8" w:rsidP="00FC0D01">
      <w:pPr>
        <w:spacing w:after="0" w:line="240" w:lineRule="auto"/>
      </w:pPr>
      <w:r>
        <w:continuationSeparator/>
      </w:r>
    </w:p>
  </w:footnote>
  <w:footnote w:id="1">
    <w:p w:rsidR="009102B8" w:rsidRPr="00F53CD4" w:rsidRDefault="009102B8" w:rsidP="00EF6025">
      <w:pPr>
        <w:pStyle w:val="Tekstprzypisudolnego"/>
        <w:jc w:val="both"/>
        <w:rPr>
          <w:rFonts w:cs="Arial"/>
          <w:sz w:val="16"/>
          <w:szCs w:val="16"/>
          <w:highlight w:val="yellow"/>
        </w:rPr>
      </w:pPr>
      <w:r w:rsidRPr="009731ED">
        <w:rPr>
          <w:rStyle w:val="Odwoanieprzypisudolnego"/>
          <w:rFonts w:cs="Arial"/>
          <w:sz w:val="16"/>
          <w:szCs w:val="16"/>
        </w:rPr>
        <w:footnoteRef/>
      </w:r>
      <w:r w:rsidRPr="009731ED">
        <w:rPr>
          <w:rFonts w:cs="Arial"/>
          <w:sz w:val="16"/>
          <w:szCs w:val="16"/>
        </w:rPr>
        <w:t xml:space="preserve"> Oświadczenie składane jest tylko raz, </w:t>
      </w:r>
      <w:r>
        <w:rPr>
          <w:rFonts w:cs="Arial"/>
          <w:sz w:val="16"/>
          <w:szCs w:val="16"/>
        </w:rPr>
        <w:t>przed rozpoczęciem prac w</w:t>
      </w:r>
      <w:r w:rsidRPr="009731ED">
        <w:rPr>
          <w:rFonts w:cs="Arial"/>
          <w:sz w:val="16"/>
          <w:szCs w:val="16"/>
        </w:rPr>
        <w:t xml:space="preserve"> Komisji Oceny Projektów</w:t>
      </w:r>
      <w:r>
        <w:rPr>
          <w:rFonts w:cs="Arial"/>
          <w:sz w:val="16"/>
          <w:szCs w:val="16"/>
        </w:rPr>
        <w:t xml:space="preserve"> w ramach konkursu/naboru</w:t>
      </w:r>
      <w:r w:rsidRPr="009731ED">
        <w:rPr>
          <w:rFonts w:cs="Arial"/>
          <w:sz w:val="16"/>
          <w:szCs w:val="16"/>
        </w:rPr>
        <w:t>.</w:t>
      </w:r>
      <w:r w:rsidR="00AB2BA0">
        <w:rPr>
          <w:rFonts w:cs="Arial"/>
          <w:sz w:val="16"/>
          <w:szCs w:val="16"/>
        </w:rPr>
        <w:t xml:space="preserve"> Należy skreślić niepotrzebne.</w:t>
      </w:r>
    </w:p>
  </w:footnote>
  <w:footnote w:id="2">
    <w:p w:rsidR="009102B8" w:rsidRPr="008839FC" w:rsidRDefault="009102B8" w:rsidP="008839FC">
      <w:pPr>
        <w:pStyle w:val="Tekstprzypisudolnego"/>
        <w:jc w:val="both"/>
        <w:rPr>
          <w:rFonts w:cs="Arial"/>
          <w:sz w:val="16"/>
          <w:szCs w:val="16"/>
        </w:rPr>
      </w:pPr>
      <w:r w:rsidRPr="008839FC">
        <w:rPr>
          <w:rStyle w:val="Odwoanieprzypisudolnego"/>
          <w:rFonts w:cs="Arial"/>
          <w:sz w:val="16"/>
          <w:szCs w:val="16"/>
        </w:rPr>
        <w:footnoteRef/>
      </w:r>
      <w:r w:rsidRPr="008839FC">
        <w:rPr>
          <w:rFonts w:cs="Arial"/>
          <w:sz w:val="16"/>
          <w:szCs w:val="16"/>
        </w:rPr>
        <w:t xml:space="preserve"> W przypadku projektów własnych wniosek o dofinansowanie jest opracowywany i oceniany przez różnych pracowników lub pracowników mających różnych bezpośrednich przełożonych.</w:t>
      </w:r>
    </w:p>
  </w:footnote>
  <w:footnote w:id="3">
    <w:p w:rsidR="009102B8" w:rsidRPr="00734323" w:rsidRDefault="009102B8" w:rsidP="0038481E">
      <w:pPr>
        <w:pStyle w:val="Tekstprzypisudolnego"/>
        <w:jc w:val="both"/>
        <w:rPr>
          <w:rFonts w:cs="Arial"/>
          <w:sz w:val="16"/>
          <w:szCs w:val="16"/>
        </w:rPr>
      </w:pPr>
      <w:r w:rsidRPr="00734323">
        <w:rPr>
          <w:rStyle w:val="Odwoanieprzypisudolnego"/>
          <w:rFonts w:cs="Arial"/>
          <w:sz w:val="16"/>
          <w:szCs w:val="16"/>
        </w:rPr>
        <w:footnoteRef/>
      </w:r>
      <w:r w:rsidRPr="00734323">
        <w:rPr>
          <w:rFonts w:cs="Arial"/>
          <w:sz w:val="16"/>
          <w:szCs w:val="16"/>
        </w:rPr>
        <w:t xml:space="preserve"> Za</w:t>
      </w:r>
      <w:r>
        <w:rPr>
          <w:rFonts w:cs="Arial"/>
          <w:sz w:val="16"/>
          <w:szCs w:val="16"/>
        </w:rPr>
        <w:t xml:space="preserve"> inne</w:t>
      </w:r>
      <w:r w:rsidRPr="00734323">
        <w:rPr>
          <w:rFonts w:cs="Arial"/>
          <w:sz w:val="16"/>
          <w:szCs w:val="16"/>
        </w:rPr>
        <w:t xml:space="preserve"> okoliczności mogące budzić uzasadnione wątpliwości</w:t>
      </w:r>
      <w:r>
        <w:rPr>
          <w:rFonts w:cs="Arial"/>
          <w:sz w:val="16"/>
          <w:szCs w:val="16"/>
        </w:rPr>
        <w:t xml:space="preserve"> co do bezstronności eksperta uważa się w szczególności </w:t>
      </w:r>
      <w:r w:rsidRPr="00734323">
        <w:rPr>
          <w:rFonts w:cs="Arial"/>
          <w:sz w:val="16"/>
          <w:szCs w:val="16"/>
        </w:rPr>
        <w:t>sytuacje</w:t>
      </w:r>
      <w:r>
        <w:rPr>
          <w:rFonts w:cs="Arial"/>
          <w:sz w:val="16"/>
          <w:szCs w:val="16"/>
        </w:rPr>
        <w:t>,</w:t>
      </w:r>
      <w:r w:rsidRPr="00734323">
        <w:rPr>
          <w:rFonts w:cs="Arial"/>
          <w:sz w:val="16"/>
          <w:szCs w:val="16"/>
        </w:rPr>
        <w:t xml:space="preserve"> w których:</w:t>
      </w:r>
    </w:p>
    <w:p w:rsidR="009102B8" w:rsidRPr="00F17E8F" w:rsidRDefault="009102B8" w:rsidP="00F17E8F">
      <w:pPr>
        <w:pStyle w:val="Tekstprzypisudolnego"/>
        <w:numPr>
          <w:ilvl w:val="0"/>
          <w:numId w:val="3"/>
        </w:numPr>
        <w:jc w:val="both"/>
        <w:rPr>
          <w:rFonts w:cs="Arial"/>
          <w:sz w:val="16"/>
          <w:szCs w:val="16"/>
        </w:rPr>
      </w:pPr>
      <w:r w:rsidRPr="00F17E8F">
        <w:rPr>
          <w:rFonts w:cs="Arial"/>
          <w:sz w:val="16"/>
          <w:szCs w:val="16"/>
        </w:rPr>
        <w:t>W</w:t>
      </w:r>
      <w:r>
        <w:rPr>
          <w:rFonts w:cs="Arial"/>
          <w:sz w:val="16"/>
          <w:szCs w:val="16"/>
        </w:rPr>
        <w:t xml:space="preserve"> </w:t>
      </w:r>
      <w:r w:rsidRPr="00F17E8F">
        <w:rPr>
          <w:rFonts w:cs="Arial"/>
          <w:sz w:val="16"/>
          <w:szCs w:val="16"/>
        </w:rPr>
        <w:t>okre</w:t>
      </w:r>
      <w:r>
        <w:rPr>
          <w:rFonts w:cs="Arial"/>
          <w:sz w:val="16"/>
          <w:szCs w:val="16"/>
        </w:rPr>
        <w:t>sie 1 roku poprzedzającego</w:t>
      </w:r>
      <w:r w:rsidRPr="00F17E8F">
        <w:rPr>
          <w:rFonts w:cs="Arial"/>
          <w:sz w:val="16"/>
          <w:szCs w:val="16"/>
        </w:rPr>
        <w:t xml:space="preserve"> datę rozpoczęcia</w:t>
      </w:r>
      <w:r>
        <w:rPr>
          <w:rFonts w:cs="Arial"/>
          <w:sz w:val="16"/>
          <w:szCs w:val="16"/>
        </w:rPr>
        <w:t xml:space="preserve"> oceny pozostawał</w:t>
      </w:r>
      <w:r w:rsidRPr="00F17E8F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 xml:space="preserve">w stosunku pracy </w:t>
      </w:r>
      <w:r w:rsidRPr="00F17E8F">
        <w:rPr>
          <w:rFonts w:cs="Arial"/>
          <w:sz w:val="16"/>
          <w:szCs w:val="16"/>
        </w:rPr>
        <w:t>lub</w:t>
      </w:r>
      <w:r>
        <w:rPr>
          <w:rFonts w:cs="Arial"/>
          <w:sz w:val="16"/>
          <w:szCs w:val="16"/>
        </w:rPr>
        <w:t xml:space="preserve"> zlecenia</w:t>
      </w:r>
      <w:r w:rsidRPr="00F17E8F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br/>
        <w:t>z</w:t>
      </w:r>
      <w:r w:rsidRPr="00F17E8F">
        <w:rPr>
          <w:rFonts w:cs="Arial"/>
          <w:sz w:val="16"/>
          <w:szCs w:val="16"/>
        </w:rPr>
        <w:t xml:space="preserve"> wnioskodawcą lub   wnioskodawcami,</w:t>
      </w:r>
      <w:r>
        <w:rPr>
          <w:rFonts w:cs="Arial"/>
          <w:sz w:val="16"/>
          <w:szCs w:val="16"/>
        </w:rPr>
        <w:t xml:space="preserve"> lub </w:t>
      </w:r>
      <w:r w:rsidRPr="00F17E8F">
        <w:rPr>
          <w:rFonts w:cs="Arial"/>
          <w:sz w:val="16"/>
          <w:szCs w:val="16"/>
        </w:rPr>
        <w:t>był członkiem  organów  zarządzających  lub  organów  nadzorczych  wnioskodawcy  lub wnioskodawców.</w:t>
      </w:r>
    </w:p>
    <w:p w:rsidR="009102B8" w:rsidRDefault="009102B8" w:rsidP="00F17E8F">
      <w:pPr>
        <w:pStyle w:val="Tekstprzypisudolnego"/>
        <w:numPr>
          <w:ilvl w:val="0"/>
          <w:numId w:val="3"/>
        </w:numPr>
        <w:jc w:val="both"/>
      </w:pPr>
      <w:r>
        <w:rPr>
          <w:rFonts w:cs="Arial"/>
          <w:sz w:val="16"/>
          <w:szCs w:val="16"/>
        </w:rPr>
        <w:t>W</w:t>
      </w:r>
      <w:r w:rsidRPr="00F17E8F">
        <w:rPr>
          <w:rFonts w:cs="Arial"/>
          <w:sz w:val="16"/>
          <w:szCs w:val="16"/>
        </w:rPr>
        <w:t xml:space="preserve"> okre</w:t>
      </w:r>
      <w:r>
        <w:rPr>
          <w:rFonts w:cs="Arial"/>
          <w:sz w:val="16"/>
          <w:szCs w:val="16"/>
        </w:rPr>
        <w:t>sie 1 roku</w:t>
      </w:r>
      <w:r w:rsidRPr="00F17E8F">
        <w:rPr>
          <w:rFonts w:cs="Arial"/>
          <w:sz w:val="16"/>
          <w:szCs w:val="16"/>
        </w:rPr>
        <w:t xml:space="preserve">  poprzedzają</w:t>
      </w:r>
      <w:r>
        <w:rPr>
          <w:rFonts w:cs="Arial"/>
          <w:sz w:val="16"/>
          <w:szCs w:val="16"/>
        </w:rPr>
        <w:t xml:space="preserve">cego </w:t>
      </w:r>
      <w:r w:rsidRPr="00F17E8F">
        <w:rPr>
          <w:rFonts w:cs="Arial"/>
          <w:sz w:val="16"/>
          <w:szCs w:val="16"/>
        </w:rPr>
        <w:t>datę rozpoczę</w:t>
      </w:r>
      <w:r>
        <w:rPr>
          <w:rFonts w:cs="Arial"/>
          <w:sz w:val="16"/>
          <w:szCs w:val="16"/>
        </w:rPr>
        <w:t xml:space="preserve">cia oceny był </w:t>
      </w:r>
      <w:r w:rsidRPr="00F17E8F">
        <w:rPr>
          <w:rFonts w:cs="Arial"/>
          <w:sz w:val="16"/>
          <w:szCs w:val="16"/>
        </w:rPr>
        <w:t xml:space="preserve">związany stosunkiem pracy z którymkolwiek podmiotem ubiegającym się o dofinansowanie lub </w:t>
      </w:r>
      <w:r>
        <w:rPr>
          <w:rFonts w:cs="Arial"/>
          <w:sz w:val="16"/>
          <w:szCs w:val="16"/>
        </w:rPr>
        <w:t xml:space="preserve">podmiotem </w:t>
      </w:r>
      <w:r w:rsidRPr="00F17E8F">
        <w:rPr>
          <w:rFonts w:cs="Arial"/>
          <w:sz w:val="16"/>
          <w:szCs w:val="16"/>
        </w:rPr>
        <w:t>składają</w:t>
      </w:r>
      <w:r>
        <w:rPr>
          <w:rFonts w:cs="Arial"/>
          <w:sz w:val="16"/>
          <w:szCs w:val="16"/>
        </w:rPr>
        <w:t xml:space="preserve">cym wniosek, którego </w:t>
      </w:r>
      <w:r w:rsidRPr="00F17E8F">
        <w:rPr>
          <w:rFonts w:cs="Arial"/>
          <w:sz w:val="16"/>
          <w:szCs w:val="16"/>
        </w:rPr>
        <w:t>proj</w:t>
      </w:r>
      <w:r>
        <w:rPr>
          <w:rFonts w:cs="Arial"/>
          <w:sz w:val="16"/>
          <w:szCs w:val="16"/>
        </w:rPr>
        <w:t>ekt konkuruje</w:t>
      </w:r>
      <w:r w:rsidRPr="00F17E8F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br/>
        <w:t xml:space="preserve">o </w:t>
      </w:r>
      <w:r w:rsidRPr="00F17E8F">
        <w:rPr>
          <w:rFonts w:cs="Arial"/>
          <w:sz w:val="16"/>
          <w:szCs w:val="16"/>
        </w:rPr>
        <w:t>dofinansowanie z projektem będącym przedmiotem oceny.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26E" w:rsidRPr="00AD45E9" w:rsidRDefault="00D4126E" w:rsidP="00AD45E9">
    <w:pPr>
      <w:pStyle w:val="Nagwek"/>
      <w:jc w:val="right"/>
      <w:rPr>
        <w:b/>
        <w:sz w:val="20"/>
      </w:rPr>
    </w:pPr>
    <w:r w:rsidRPr="00AD45E9">
      <w:rPr>
        <w:b/>
        <w:sz w:val="20"/>
      </w:rPr>
      <w:t>Załącznik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12704"/>
    <w:multiLevelType w:val="hybridMultilevel"/>
    <w:tmpl w:val="D6168F96"/>
    <w:lvl w:ilvl="0" w:tplc="0BE23A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B67D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364B2655"/>
    <w:multiLevelType w:val="hybridMultilevel"/>
    <w:tmpl w:val="81AACD26"/>
    <w:lvl w:ilvl="0" w:tplc="44C0DF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E8491A"/>
    <w:multiLevelType w:val="hybridMultilevel"/>
    <w:tmpl w:val="4FBC77B0"/>
    <w:lvl w:ilvl="0" w:tplc="2D66F1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753AEE"/>
    <w:multiLevelType w:val="hybridMultilevel"/>
    <w:tmpl w:val="75E0B1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0268C1"/>
    <w:multiLevelType w:val="hybridMultilevel"/>
    <w:tmpl w:val="08E6AC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066E1C"/>
    <w:multiLevelType w:val="hybridMultilevel"/>
    <w:tmpl w:val="ECE6EB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FD160E"/>
    <w:multiLevelType w:val="hybridMultilevel"/>
    <w:tmpl w:val="AB9AD3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8F4"/>
    <w:rsid w:val="00015A6B"/>
    <w:rsid w:val="00017D8C"/>
    <w:rsid w:val="000210FE"/>
    <w:rsid w:val="00023A01"/>
    <w:rsid w:val="00040A9A"/>
    <w:rsid w:val="000C0935"/>
    <w:rsid w:val="000C78D4"/>
    <w:rsid w:val="000D14C7"/>
    <w:rsid w:val="00117993"/>
    <w:rsid w:val="00123425"/>
    <w:rsid w:val="00185239"/>
    <w:rsid w:val="001D2E78"/>
    <w:rsid w:val="00273364"/>
    <w:rsid w:val="00274B8E"/>
    <w:rsid w:val="00275EA9"/>
    <w:rsid w:val="002A7CA5"/>
    <w:rsid w:val="002D087F"/>
    <w:rsid w:val="002F6A8E"/>
    <w:rsid w:val="00360128"/>
    <w:rsid w:val="00381526"/>
    <w:rsid w:val="0038481E"/>
    <w:rsid w:val="003D0308"/>
    <w:rsid w:val="00422831"/>
    <w:rsid w:val="00434D12"/>
    <w:rsid w:val="0046783D"/>
    <w:rsid w:val="004778F4"/>
    <w:rsid w:val="004A3FED"/>
    <w:rsid w:val="004C0CB7"/>
    <w:rsid w:val="004C57C8"/>
    <w:rsid w:val="004F659B"/>
    <w:rsid w:val="00500967"/>
    <w:rsid w:val="005071C0"/>
    <w:rsid w:val="00531360"/>
    <w:rsid w:val="005957AD"/>
    <w:rsid w:val="005A1026"/>
    <w:rsid w:val="005A6390"/>
    <w:rsid w:val="005B10DB"/>
    <w:rsid w:val="005E40D8"/>
    <w:rsid w:val="00661CA5"/>
    <w:rsid w:val="00683A0C"/>
    <w:rsid w:val="00724204"/>
    <w:rsid w:val="007243EF"/>
    <w:rsid w:val="00734323"/>
    <w:rsid w:val="007724B1"/>
    <w:rsid w:val="007B113F"/>
    <w:rsid w:val="007E62F6"/>
    <w:rsid w:val="00826935"/>
    <w:rsid w:val="00851782"/>
    <w:rsid w:val="0086193A"/>
    <w:rsid w:val="008839FC"/>
    <w:rsid w:val="0088537D"/>
    <w:rsid w:val="008B4DC9"/>
    <w:rsid w:val="008B5056"/>
    <w:rsid w:val="008F7D5D"/>
    <w:rsid w:val="009102B8"/>
    <w:rsid w:val="009550DD"/>
    <w:rsid w:val="009731ED"/>
    <w:rsid w:val="009C455D"/>
    <w:rsid w:val="009C4D63"/>
    <w:rsid w:val="00A0696E"/>
    <w:rsid w:val="00A2009A"/>
    <w:rsid w:val="00A32EF2"/>
    <w:rsid w:val="00A37B78"/>
    <w:rsid w:val="00A55D64"/>
    <w:rsid w:val="00A74B68"/>
    <w:rsid w:val="00A828C5"/>
    <w:rsid w:val="00AA2ACE"/>
    <w:rsid w:val="00AB2BA0"/>
    <w:rsid w:val="00AD45E9"/>
    <w:rsid w:val="00AE5926"/>
    <w:rsid w:val="00B400E1"/>
    <w:rsid w:val="00B83871"/>
    <w:rsid w:val="00BA0F68"/>
    <w:rsid w:val="00BA1CE8"/>
    <w:rsid w:val="00BD7DB7"/>
    <w:rsid w:val="00C427CA"/>
    <w:rsid w:val="00C51840"/>
    <w:rsid w:val="00C566F4"/>
    <w:rsid w:val="00C910E8"/>
    <w:rsid w:val="00CA4053"/>
    <w:rsid w:val="00CC2D82"/>
    <w:rsid w:val="00CE580D"/>
    <w:rsid w:val="00D272BD"/>
    <w:rsid w:val="00D327A3"/>
    <w:rsid w:val="00D36F2B"/>
    <w:rsid w:val="00D4126E"/>
    <w:rsid w:val="00DC5869"/>
    <w:rsid w:val="00DE4731"/>
    <w:rsid w:val="00DE67A8"/>
    <w:rsid w:val="00DF0CA3"/>
    <w:rsid w:val="00DF3945"/>
    <w:rsid w:val="00E3171E"/>
    <w:rsid w:val="00E42EB2"/>
    <w:rsid w:val="00E45257"/>
    <w:rsid w:val="00E77B9F"/>
    <w:rsid w:val="00E90131"/>
    <w:rsid w:val="00E93F9A"/>
    <w:rsid w:val="00EB1EDB"/>
    <w:rsid w:val="00EE499E"/>
    <w:rsid w:val="00EF6025"/>
    <w:rsid w:val="00F17E8F"/>
    <w:rsid w:val="00F24BC4"/>
    <w:rsid w:val="00F53CD4"/>
    <w:rsid w:val="00F572D0"/>
    <w:rsid w:val="00F57EE3"/>
    <w:rsid w:val="00FA27C7"/>
    <w:rsid w:val="00FC0D01"/>
    <w:rsid w:val="00FF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16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0D0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0D0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0D0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0D01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D0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C0D0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A10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10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10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10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1026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360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55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D64"/>
  </w:style>
  <w:style w:type="paragraph" w:styleId="Stopka">
    <w:name w:val="footer"/>
    <w:basedOn w:val="Normalny"/>
    <w:link w:val="StopkaZnak"/>
    <w:uiPriority w:val="99"/>
    <w:unhideWhenUsed/>
    <w:rsid w:val="00A55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5D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16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0D0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0D0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0D0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0D01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D0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C0D0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A10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10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10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10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1026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360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55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D64"/>
  </w:style>
  <w:style w:type="paragraph" w:styleId="Stopka">
    <w:name w:val="footer"/>
    <w:basedOn w:val="Normalny"/>
    <w:link w:val="StopkaZnak"/>
    <w:uiPriority w:val="99"/>
    <w:unhideWhenUsed/>
    <w:rsid w:val="00A55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5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1602</Words>
  <Characters>9613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mszymanski</dc:creator>
  <cp:lastModifiedBy>Luiza Szymala</cp:lastModifiedBy>
  <cp:revision>8</cp:revision>
  <cp:lastPrinted>2017-03-14T08:14:00Z</cp:lastPrinted>
  <dcterms:created xsi:type="dcterms:W3CDTF">2017-09-22T12:27:00Z</dcterms:created>
  <dcterms:modified xsi:type="dcterms:W3CDTF">2017-11-20T10:25:00Z</dcterms:modified>
</cp:coreProperties>
</file>